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FCE3" w14:textId="0E142FC2" w:rsidR="00932676" w:rsidRPr="00DC3346" w:rsidRDefault="00932676" w:rsidP="00932676">
      <w:pPr>
        <w:tabs>
          <w:tab w:val="center" w:pos="4536"/>
          <w:tab w:val="right" w:pos="7938"/>
          <w:tab w:val="right" w:pos="9639"/>
        </w:tabs>
        <w:ind w:right="2"/>
        <w:rPr>
          <w:rFonts w:ascii="Arial" w:hAnsi="Arial" w:cs="Arial"/>
          <w:b/>
          <w:bCs/>
          <w:sz w:val="24"/>
          <w:szCs w:val="24"/>
          <w:lang w:val="de-DE"/>
        </w:rPr>
      </w:pPr>
      <w:bookmarkStart w:id="0" w:name="_Hlk145670493"/>
      <w:r w:rsidRPr="00DC3346">
        <w:rPr>
          <w:rFonts w:ascii="Arial" w:hAnsi="Arial" w:cs="Arial"/>
          <w:b/>
          <w:bCs/>
          <w:sz w:val="24"/>
          <w:szCs w:val="24"/>
          <w:lang w:val="de-DE"/>
        </w:rPr>
        <w:t>3GPP TSG RAN WG1 #12</w:t>
      </w:r>
      <w:r w:rsidRPr="00DC3346">
        <w:rPr>
          <w:rFonts w:ascii="Arial" w:eastAsia="等线" w:hAnsi="Arial" w:cs="Arial"/>
          <w:b/>
          <w:bCs/>
          <w:sz w:val="24"/>
          <w:szCs w:val="24"/>
          <w:lang w:val="de-DE" w:eastAsia="zh-CN"/>
        </w:rPr>
        <w:t>2bis</w:t>
      </w:r>
      <w:r w:rsidRPr="00DC3346">
        <w:rPr>
          <w:rFonts w:ascii="Arial" w:hAnsi="Arial" w:cs="Arial"/>
          <w:b/>
          <w:bCs/>
          <w:sz w:val="24"/>
          <w:szCs w:val="24"/>
          <w:lang w:val="de-DE"/>
        </w:rPr>
        <w:tab/>
      </w:r>
      <w:r w:rsidRPr="00DC3346">
        <w:rPr>
          <w:rFonts w:ascii="Arial" w:hAnsi="Arial" w:cs="Arial"/>
          <w:b/>
          <w:bCs/>
          <w:sz w:val="24"/>
          <w:szCs w:val="24"/>
          <w:lang w:val="de-DE"/>
        </w:rPr>
        <w:tab/>
      </w:r>
      <w:r w:rsidRPr="00DC3346">
        <w:rPr>
          <w:rFonts w:ascii="Arial" w:hAnsi="Arial" w:cs="Arial"/>
          <w:b/>
          <w:bCs/>
          <w:sz w:val="24"/>
          <w:szCs w:val="24"/>
          <w:lang w:val="de-DE"/>
        </w:rPr>
        <w:tab/>
        <w:t>R1-250</w:t>
      </w:r>
      <w:r w:rsidR="00B87DA9">
        <w:rPr>
          <w:rFonts w:ascii="Arial" w:hAnsi="Arial" w:cs="Arial"/>
          <w:b/>
          <w:bCs/>
          <w:sz w:val="24"/>
          <w:szCs w:val="24"/>
          <w:lang w:val="de-DE"/>
        </w:rPr>
        <w:t>7607</w:t>
      </w:r>
    </w:p>
    <w:p w14:paraId="603C819B" w14:textId="77777777" w:rsidR="00932676" w:rsidRPr="00DC3346" w:rsidRDefault="00932676" w:rsidP="00932676">
      <w:pPr>
        <w:tabs>
          <w:tab w:val="center" w:pos="4536"/>
          <w:tab w:val="right" w:pos="9072"/>
        </w:tabs>
        <w:rPr>
          <w:rFonts w:ascii="Arial" w:hAnsi="Arial" w:cs="Arial"/>
          <w:b/>
          <w:bCs/>
          <w:sz w:val="24"/>
          <w:szCs w:val="24"/>
          <w:lang w:val="de-DE"/>
        </w:rPr>
      </w:pPr>
      <w:r w:rsidRPr="00DC3346">
        <w:rPr>
          <w:rFonts w:ascii="Arial" w:hAnsi="Arial" w:cs="Arial"/>
          <w:b/>
          <w:bCs/>
          <w:sz w:val="24"/>
          <w:szCs w:val="24"/>
          <w:lang w:val="de-DE"/>
        </w:rPr>
        <w:t>Prague, Czech, Oct 13th – 17th, 2025</w:t>
      </w:r>
      <w:bookmarkEnd w:id="0"/>
    </w:p>
    <w:p w14:paraId="376911AE" w14:textId="77777777" w:rsidR="00773C9C" w:rsidRPr="00DC3346" w:rsidRDefault="00773C9C" w:rsidP="16512788">
      <w:pPr>
        <w:pStyle w:val="CRCoverPage"/>
        <w:rPr>
          <w:rStyle w:val="eop"/>
          <w:rFonts w:cs="Arial"/>
          <w:b/>
          <w:bCs/>
          <w:color w:val="000000"/>
          <w:shd w:val="clear" w:color="auto" w:fill="FFFFFF"/>
          <w:lang w:val="de-DE"/>
        </w:rPr>
      </w:pPr>
    </w:p>
    <w:p w14:paraId="30E02942" w14:textId="7EA79379" w:rsidR="00E128F2" w:rsidRPr="00DC3346" w:rsidRDefault="0034111C" w:rsidP="16512788">
      <w:pPr>
        <w:tabs>
          <w:tab w:val="left" w:pos="1985"/>
        </w:tabs>
        <w:spacing w:after="120"/>
        <w:ind w:left="1985" w:hanging="1985"/>
        <w:rPr>
          <w:rFonts w:ascii="Arial" w:hAnsi="Arial" w:cs="Arial"/>
          <w:b/>
          <w:bCs/>
          <w:sz w:val="24"/>
          <w:szCs w:val="24"/>
          <w:lang w:val="en-US"/>
        </w:rPr>
      </w:pPr>
      <w:r w:rsidRPr="00DC3346">
        <w:rPr>
          <w:rFonts w:ascii="Arial" w:hAnsi="Arial" w:cs="Arial"/>
          <w:b/>
          <w:bCs/>
          <w:sz w:val="24"/>
          <w:szCs w:val="24"/>
          <w:lang w:val="en-US"/>
        </w:rPr>
        <w:t>Source:</w:t>
      </w:r>
      <w:r w:rsidRPr="00DC3346">
        <w:rPr>
          <w:rFonts w:ascii="Arial" w:hAnsi="Arial" w:cs="Arial"/>
          <w:b/>
          <w:bCs/>
          <w:sz w:val="24"/>
          <w:lang w:val="en-US"/>
        </w:rPr>
        <w:tab/>
      </w:r>
      <w:r w:rsidR="002C73EA" w:rsidRPr="00DC3346">
        <w:rPr>
          <w:rFonts w:ascii="Arial" w:hAnsi="Arial" w:cs="Arial"/>
          <w:b/>
          <w:bCs/>
          <w:sz w:val="24"/>
          <w:szCs w:val="24"/>
          <w:lang w:val="en-US"/>
        </w:rPr>
        <w:t>MediaTek</w:t>
      </w:r>
      <w:r w:rsidR="00A961B1" w:rsidRPr="00DC3346">
        <w:rPr>
          <w:rFonts w:ascii="Arial" w:hAnsi="Arial" w:cs="Arial"/>
          <w:b/>
          <w:bCs/>
          <w:sz w:val="24"/>
          <w:szCs w:val="24"/>
          <w:lang w:val="en-US"/>
        </w:rPr>
        <w:t xml:space="preserve"> Inc</w:t>
      </w:r>
      <w:r w:rsidR="008C778B" w:rsidRPr="00DC3346">
        <w:rPr>
          <w:rFonts w:ascii="Arial" w:hAnsi="Arial" w:cs="Arial"/>
          <w:b/>
          <w:bCs/>
          <w:sz w:val="24"/>
          <w:szCs w:val="24"/>
          <w:lang w:val="en-US"/>
        </w:rPr>
        <w:t>.</w:t>
      </w:r>
    </w:p>
    <w:p w14:paraId="30E02943" w14:textId="0497B628" w:rsidR="0034111C" w:rsidRPr="00DC3346" w:rsidRDefault="0034111C" w:rsidP="16512788">
      <w:pPr>
        <w:ind w:left="1985" w:hanging="1985"/>
        <w:rPr>
          <w:rFonts w:ascii="Arial" w:hAnsi="Arial" w:cs="Arial"/>
          <w:b/>
          <w:sz w:val="24"/>
          <w:szCs w:val="24"/>
          <w:lang w:val="en-US"/>
        </w:rPr>
      </w:pPr>
      <w:r w:rsidRPr="00DC3346">
        <w:rPr>
          <w:rFonts w:ascii="Arial" w:hAnsi="Arial" w:cs="Arial"/>
          <w:b/>
          <w:bCs/>
          <w:sz w:val="24"/>
          <w:szCs w:val="24"/>
          <w:lang w:val="en-US"/>
        </w:rPr>
        <w:t>Title:</w:t>
      </w:r>
      <w:r w:rsidRPr="00DC3346">
        <w:rPr>
          <w:rFonts w:ascii="Arial" w:hAnsi="Arial" w:cs="Arial"/>
          <w:b/>
          <w:bCs/>
          <w:sz w:val="24"/>
          <w:lang w:val="en-US"/>
        </w:rPr>
        <w:tab/>
      </w:r>
      <w:r w:rsidR="00AD618E" w:rsidRPr="00DC3346">
        <w:rPr>
          <w:rFonts w:ascii="Arial" w:hAnsi="Arial" w:cs="Arial"/>
          <w:b/>
          <w:bCs/>
          <w:sz w:val="24"/>
          <w:lang w:val="en-US"/>
        </w:rPr>
        <w:t>Evaluation assumptions for 6GR air interface</w:t>
      </w:r>
    </w:p>
    <w:p w14:paraId="54BC91D0" w14:textId="237E70FA" w:rsidR="008E4C92" w:rsidRPr="00DC3346" w:rsidRDefault="008E4C92" w:rsidP="008E4C92">
      <w:pPr>
        <w:pStyle w:val="CRCoverPage"/>
        <w:rPr>
          <w:rFonts w:cs="Arial"/>
          <w:b/>
          <w:bCs/>
          <w:sz w:val="24"/>
          <w:szCs w:val="24"/>
          <w:lang w:val="en-US" w:eastAsia="ja-JP"/>
        </w:rPr>
      </w:pPr>
      <w:r w:rsidRPr="00DC3346">
        <w:rPr>
          <w:rFonts w:cs="Arial"/>
          <w:b/>
          <w:bCs/>
          <w:sz w:val="24"/>
          <w:szCs w:val="24"/>
          <w:lang w:val="en-US"/>
        </w:rPr>
        <w:t>Agenda item:</w:t>
      </w:r>
      <w:r w:rsidRPr="00DC3346">
        <w:rPr>
          <w:rFonts w:cs="Arial"/>
          <w:b/>
          <w:bCs/>
          <w:sz w:val="24"/>
          <w:lang w:val="en-US"/>
        </w:rPr>
        <w:tab/>
      </w:r>
      <w:r w:rsidRPr="00DC3346">
        <w:rPr>
          <w:rFonts w:cs="Arial"/>
          <w:b/>
          <w:bCs/>
          <w:sz w:val="24"/>
          <w:lang w:val="en-US"/>
        </w:rPr>
        <w:tab/>
        <w:t>11.</w:t>
      </w:r>
      <w:r w:rsidR="00AD618E" w:rsidRPr="00DC3346">
        <w:rPr>
          <w:rFonts w:cs="Arial"/>
          <w:b/>
          <w:bCs/>
          <w:sz w:val="24"/>
          <w:lang w:val="en-US"/>
        </w:rPr>
        <w:t>2</w:t>
      </w:r>
    </w:p>
    <w:p w14:paraId="06460424" w14:textId="671AD329" w:rsidR="008207FD" w:rsidRPr="00DC3346" w:rsidRDefault="0034111C" w:rsidP="008207FD">
      <w:pPr>
        <w:rPr>
          <w:rFonts w:ascii="Arial" w:hAnsi="Arial" w:cs="Arial"/>
          <w:b/>
          <w:bCs/>
          <w:sz w:val="24"/>
          <w:szCs w:val="24"/>
          <w:lang w:val="en-US"/>
        </w:rPr>
      </w:pPr>
      <w:r w:rsidRPr="00DC3346">
        <w:rPr>
          <w:rFonts w:ascii="Arial" w:hAnsi="Arial" w:cs="Arial"/>
          <w:b/>
          <w:bCs/>
          <w:sz w:val="24"/>
          <w:szCs w:val="24"/>
          <w:lang w:val="en-US"/>
        </w:rPr>
        <w:t xml:space="preserve">Document </w:t>
      </w:r>
      <w:r w:rsidR="3E61DC49" w:rsidRPr="00DC3346">
        <w:rPr>
          <w:rFonts w:ascii="Arial" w:hAnsi="Arial" w:cs="Arial"/>
          <w:b/>
          <w:bCs/>
          <w:sz w:val="24"/>
          <w:szCs w:val="24"/>
          <w:lang w:val="en-US"/>
        </w:rPr>
        <w:t>for:</w:t>
      </w:r>
      <w:r w:rsidRPr="00DC3346">
        <w:rPr>
          <w:rFonts w:ascii="Arial" w:hAnsi="Arial" w:cs="Arial"/>
          <w:b/>
          <w:bCs/>
          <w:sz w:val="24"/>
          <w:lang w:val="en-US"/>
        </w:rPr>
        <w:tab/>
      </w:r>
      <w:r w:rsidR="00220615" w:rsidRPr="00DC3346">
        <w:rPr>
          <w:rFonts w:ascii="Arial" w:hAnsi="Arial" w:cs="Arial"/>
          <w:b/>
          <w:bCs/>
          <w:sz w:val="24"/>
          <w:lang w:val="en-US"/>
        </w:rPr>
        <w:tab/>
      </w:r>
      <w:r w:rsidRPr="00DC3346">
        <w:rPr>
          <w:rFonts w:ascii="Arial" w:hAnsi="Arial" w:cs="Arial"/>
          <w:b/>
          <w:bCs/>
          <w:sz w:val="24"/>
          <w:szCs w:val="24"/>
          <w:lang w:val="en-US"/>
        </w:rPr>
        <w:t>Discussion and Decision</w:t>
      </w:r>
    </w:p>
    <w:p w14:paraId="7CF7938E" w14:textId="18B270B9" w:rsidR="00ED1327" w:rsidRPr="00DC3346" w:rsidRDefault="00EE7FA7" w:rsidP="003B1966">
      <w:pPr>
        <w:pStyle w:val="1"/>
        <w:numPr>
          <w:ilvl w:val="0"/>
          <w:numId w:val="4"/>
        </w:numPr>
        <w:rPr>
          <w:lang w:val="en-US"/>
        </w:rPr>
      </w:pPr>
      <w:r w:rsidRPr="00DC3346">
        <w:rPr>
          <w:lang w:val="en-US"/>
        </w:rPr>
        <w:t>Introduction</w:t>
      </w:r>
    </w:p>
    <w:p w14:paraId="185836FB" w14:textId="6A05899C" w:rsidR="000817E1" w:rsidRPr="00DC3346" w:rsidRDefault="000817E1" w:rsidP="000817E1">
      <w:pPr>
        <w:jc w:val="both"/>
        <w:rPr>
          <w:lang w:val="en-US"/>
        </w:rPr>
      </w:pPr>
      <w:bookmarkStart w:id="1" w:name="_Hlk510705081"/>
      <w:r w:rsidRPr="00DC3346">
        <w:rPr>
          <w:lang w:val="en-US"/>
        </w:rPr>
        <w:t>As outlined in the 6G</w:t>
      </w:r>
      <w:r w:rsidR="002F03AA" w:rsidRPr="00DC3346">
        <w:rPr>
          <w:lang w:val="en-US"/>
        </w:rPr>
        <w:t xml:space="preserve"> </w:t>
      </w:r>
      <w:r w:rsidRPr="00DC3346">
        <w:rPr>
          <w:lang w:val="en-US"/>
        </w:rPr>
        <w:t xml:space="preserve">WG SID </w:t>
      </w:r>
      <w:r w:rsidRPr="00DC3346">
        <w:rPr>
          <w:rFonts w:eastAsia="PMingLiU"/>
          <w:lang w:val="en-US" w:eastAsia="zh-TW"/>
        </w:rPr>
        <w:fldChar w:fldCharType="begin"/>
      </w:r>
      <w:r w:rsidRPr="00DC3346">
        <w:rPr>
          <w:lang w:val="en-US"/>
        </w:rPr>
        <w:instrText xml:space="preserve"> REF _Ref206150293 \r \h </w:instrText>
      </w:r>
      <w:r w:rsidR="00DC3346">
        <w:rPr>
          <w:rFonts w:eastAsia="PMingLiU"/>
          <w:lang w:val="en-US" w:eastAsia="zh-TW"/>
        </w:rPr>
        <w:instrText xml:space="preserve"> \* MERGEFORMAT </w:instrText>
      </w:r>
      <w:r w:rsidRPr="00DC3346">
        <w:rPr>
          <w:rFonts w:eastAsia="PMingLiU"/>
          <w:lang w:val="en-US" w:eastAsia="zh-TW"/>
        </w:rPr>
      </w:r>
      <w:r w:rsidRPr="00DC3346">
        <w:rPr>
          <w:rFonts w:eastAsia="PMingLiU"/>
          <w:lang w:val="en-US" w:eastAsia="zh-TW"/>
        </w:rPr>
        <w:fldChar w:fldCharType="separate"/>
      </w:r>
      <w:r w:rsidR="00DF0824" w:rsidRPr="00DC3346">
        <w:rPr>
          <w:lang w:val="en-US"/>
        </w:rPr>
        <w:t>[1]</w:t>
      </w:r>
      <w:r w:rsidRPr="00DC3346">
        <w:rPr>
          <w:rFonts w:eastAsia="PMingLiU"/>
          <w:lang w:val="en-US" w:eastAsia="zh-TW"/>
        </w:rPr>
        <w:fldChar w:fldCharType="end"/>
      </w:r>
      <w:r w:rsidRPr="00DC3346">
        <w:rPr>
          <w:lang w:val="en-US"/>
        </w:rPr>
        <w:t>, the development of 6G Radio Access Technology is driven by the anticipated demands and technological advancements of the next decade. The 6G study provides an opportunity to fundamentally reconsider radio system design without the limitations of backward compatibility, enabling new services, new use cases and significant improvements in user experience with sustainability in terms of energy consumption, simplexity in terms of device complexity and smooth migration from 5G to 6G. To achieve this, the evaluation methodology for 6G should identify</w:t>
      </w:r>
      <w:r w:rsidRPr="00DC3346">
        <w:rPr>
          <w:rFonts w:ascii="PMingLiU" w:eastAsia="PMingLiU" w:hAnsi="PMingLiU" w:hint="eastAsia"/>
          <w:lang w:val="en-US" w:eastAsia="zh-TW"/>
        </w:rPr>
        <w:t>:</w:t>
      </w:r>
      <w:r w:rsidRPr="00DC3346">
        <w:rPr>
          <w:lang w:val="en-US"/>
        </w:rPr>
        <w:t xml:space="preserve"> 1) what key services and use cases to be evaluated; </w:t>
      </w:r>
      <w:r w:rsidRPr="00DC3346">
        <w:rPr>
          <w:rFonts w:eastAsia="PMingLiU" w:hint="eastAsia"/>
          <w:lang w:val="en-US" w:eastAsia="zh-TW"/>
        </w:rPr>
        <w:t>2</w:t>
      </w:r>
      <w:r w:rsidRPr="00DC3346">
        <w:rPr>
          <w:rFonts w:ascii="PMingLiU" w:eastAsia="PMingLiU" w:hAnsi="PMingLiU" w:hint="eastAsia"/>
          <w:lang w:val="en-US" w:eastAsia="zh-TW"/>
        </w:rPr>
        <w:t>)</w:t>
      </w:r>
      <w:r w:rsidR="007B17BA" w:rsidRPr="00DC3346">
        <w:rPr>
          <w:rFonts w:ascii="PMingLiU" w:eastAsia="PMingLiU" w:hAnsi="PMingLiU" w:hint="eastAsia"/>
          <w:lang w:val="en-US" w:eastAsia="zh-TW"/>
        </w:rPr>
        <w:t xml:space="preserve"> </w:t>
      </w:r>
      <w:r w:rsidRPr="00DC3346">
        <w:rPr>
          <w:lang w:val="en-US"/>
        </w:rPr>
        <w:t>what user experience and system efficiency metrics to be used for the evaluation in this study.</w:t>
      </w:r>
    </w:p>
    <w:p w14:paraId="47CA5F5C" w14:textId="786EFBC5" w:rsidR="000817E1" w:rsidRPr="00DC3346" w:rsidRDefault="000817E1" w:rsidP="00DE149E">
      <w:pPr>
        <w:jc w:val="both"/>
        <w:rPr>
          <w:rFonts w:eastAsia="PMingLiU"/>
          <w:lang w:val="en-US" w:eastAsia="zh-TW"/>
        </w:rPr>
      </w:pPr>
      <w:r w:rsidRPr="00DC3346">
        <w:rPr>
          <w:rFonts w:eastAsia="PMingLiU" w:hint="eastAsia"/>
          <w:lang w:val="en-US" w:eastAsia="zh-TW"/>
        </w:rPr>
        <w:t>T</w:t>
      </w:r>
      <w:r w:rsidRPr="00DC3346">
        <w:rPr>
          <w:rFonts w:eastAsia="PMingLiU"/>
          <w:lang w:val="en-US" w:eastAsia="zh-TW"/>
        </w:rPr>
        <w:t xml:space="preserve">his contribution provides our views on link-level and system-level evaluation assumptions for proposal evaluation and benchmarking </w:t>
      </w:r>
      <w:r w:rsidR="001B7488" w:rsidRPr="00DC3346">
        <w:rPr>
          <w:rFonts w:eastAsia="PMingLiU"/>
          <w:lang w:val="en-US" w:eastAsia="zh-TW"/>
        </w:rPr>
        <w:t>baseline in 5G NR.</w:t>
      </w:r>
    </w:p>
    <w:bookmarkEnd w:id="1"/>
    <w:p w14:paraId="3C64B5BE" w14:textId="25A55104" w:rsidR="00841240" w:rsidRPr="00DC3346" w:rsidRDefault="009E6974" w:rsidP="00032B32">
      <w:pPr>
        <w:pStyle w:val="1"/>
        <w:numPr>
          <w:ilvl w:val="0"/>
          <w:numId w:val="4"/>
        </w:numPr>
        <w:rPr>
          <w:lang w:val="en-US"/>
        </w:rPr>
      </w:pPr>
      <w:r w:rsidRPr="00DC3346">
        <w:rPr>
          <w:lang w:eastAsia="zh-CN"/>
        </w:rPr>
        <w:t>Ge</w:t>
      </w:r>
      <w:r w:rsidR="00B855EC" w:rsidRPr="00DC3346">
        <w:rPr>
          <w:lang w:eastAsia="zh-CN"/>
        </w:rPr>
        <w:t>ner</w:t>
      </w:r>
      <w:r w:rsidR="006E5F48" w:rsidRPr="00DC3346">
        <w:rPr>
          <w:rFonts w:eastAsia="PMingLiU"/>
          <w:lang w:eastAsia="zh-TW"/>
        </w:rPr>
        <w:t>al</w:t>
      </w:r>
      <w:r w:rsidR="00B855EC" w:rsidRPr="00DC3346">
        <w:rPr>
          <w:lang w:eastAsia="zh-CN"/>
        </w:rPr>
        <w:t xml:space="preserve"> Evaluation Assumptions</w:t>
      </w:r>
    </w:p>
    <w:p w14:paraId="17B21F4B" w14:textId="717D2473" w:rsidR="002A4ECD" w:rsidRPr="00DC3346" w:rsidRDefault="00A201E3" w:rsidP="00032B32">
      <w:r w:rsidRPr="00DC3346">
        <w:rPr>
          <w:lang w:val="en-US"/>
        </w:rPr>
        <w:t>TR</w:t>
      </w:r>
      <w:bookmarkStart w:id="2" w:name="_Hlk206151241"/>
      <w:r w:rsidRPr="00DC3346">
        <w:rPr>
          <w:lang w:val="en-US"/>
        </w:rPr>
        <w:t xml:space="preserve">38.914 </w:t>
      </w:r>
      <w:r w:rsidR="0020092B" w:rsidRPr="00DC3346">
        <w:rPr>
          <w:lang w:val="en-US"/>
        </w:rPr>
        <w:fldChar w:fldCharType="begin"/>
      </w:r>
      <w:r w:rsidR="0020092B" w:rsidRPr="00DC3346">
        <w:rPr>
          <w:lang w:val="en-US"/>
        </w:rPr>
        <w:instrText xml:space="preserve"> REF _Ref206150316 \r \h </w:instrText>
      </w:r>
      <w:r w:rsidR="00DC3346">
        <w:rPr>
          <w:lang w:val="en-US"/>
        </w:rPr>
        <w:instrText xml:space="preserve"> \* MERGEFORMAT </w:instrText>
      </w:r>
      <w:r w:rsidR="0020092B" w:rsidRPr="00DC3346">
        <w:rPr>
          <w:lang w:val="en-US"/>
        </w:rPr>
      </w:r>
      <w:r w:rsidR="0020092B" w:rsidRPr="00DC3346">
        <w:rPr>
          <w:lang w:val="en-US"/>
        </w:rPr>
        <w:fldChar w:fldCharType="separate"/>
      </w:r>
      <w:r w:rsidR="00DF0824" w:rsidRPr="00DC3346">
        <w:rPr>
          <w:lang w:val="en-US"/>
        </w:rPr>
        <w:t>[2]</w:t>
      </w:r>
      <w:r w:rsidR="0020092B" w:rsidRPr="00DC3346">
        <w:rPr>
          <w:lang w:val="en-US"/>
        </w:rPr>
        <w:fldChar w:fldCharType="end"/>
      </w:r>
      <w:bookmarkEnd w:id="2"/>
      <w:r w:rsidRPr="00DC3346">
        <w:rPr>
          <w:lang w:val="en-US"/>
        </w:rPr>
        <w:t xml:space="preserve"> identifies 6G usage scenarios and </w:t>
      </w:r>
      <w:r w:rsidR="00BD7D9A" w:rsidRPr="00DC3346">
        <w:rPr>
          <w:lang w:val="en-US"/>
        </w:rPr>
        <w:t>corresponding system capability requirements</w:t>
      </w:r>
      <w:r w:rsidRPr="00DC3346">
        <w:rPr>
          <w:lang w:val="en-US"/>
        </w:rPr>
        <w:t>, translating the</w:t>
      </w:r>
      <w:r w:rsidR="00BD7D9A" w:rsidRPr="00DC3346">
        <w:rPr>
          <w:lang w:val="en-US"/>
        </w:rPr>
        <w:t>se</w:t>
      </w:r>
      <w:r w:rsidRPr="00DC3346">
        <w:rPr>
          <w:lang w:val="en-US"/>
        </w:rPr>
        <w:t xml:space="preserve"> into </w:t>
      </w:r>
      <w:r w:rsidR="00BD7D9A" w:rsidRPr="00DC3346">
        <w:rPr>
          <w:lang w:val="en-US"/>
        </w:rPr>
        <w:t>key performance indicators</w:t>
      </w:r>
      <w:r w:rsidRPr="00DC3346">
        <w:rPr>
          <w:lang w:val="en-US"/>
        </w:rPr>
        <w:t xml:space="preserve"> for RAN evaluation. </w:t>
      </w:r>
      <w:r w:rsidR="002A4ECD" w:rsidRPr="00DC3346">
        <w:rPr>
          <w:lang w:val="en-US"/>
        </w:rPr>
        <w:t xml:space="preserve">As mentioned in </w:t>
      </w:r>
      <w:r w:rsidR="002A4ECD" w:rsidRPr="00DC3346">
        <w:rPr>
          <w:rFonts w:ascii="Times" w:eastAsia="Batang" w:hAnsi="Times"/>
          <w:szCs w:val="24"/>
          <w:lang w:eastAsia="zh-CN"/>
        </w:rPr>
        <w:t xml:space="preserve">TR38.914, </w:t>
      </w:r>
      <w:r w:rsidR="002A4ECD" w:rsidRPr="00DC3346">
        <w:t xml:space="preserve">high-level descriptions on deployment scenarios including carrier frequency, aggregated system bandwidth, network layout / ISD/ Orbit, BS / UE antenna elements, UE distribution / speed and service profile are proposed in the TR. </w:t>
      </w:r>
    </w:p>
    <w:p w14:paraId="40380781" w14:textId="462BF315" w:rsidR="00032B32" w:rsidRPr="00DC3346" w:rsidRDefault="002A4ECD" w:rsidP="00032B32">
      <w:r w:rsidRPr="00DC3346">
        <w:rPr>
          <w:lang w:eastAsia="zh-CN"/>
        </w:rPr>
        <w:t xml:space="preserve">In last meeting, the following agreement for </w:t>
      </w:r>
      <w:r w:rsidRPr="00DC3346">
        <w:rPr>
          <w:rFonts w:ascii="Times" w:eastAsia="Batang" w:hAnsi="Times"/>
          <w:szCs w:val="24"/>
          <w:lang w:eastAsia="zh-CN"/>
        </w:rPr>
        <w:t>common evaluation assumptions ha</w:t>
      </w:r>
      <w:r w:rsidR="006C140B" w:rsidRPr="00DC3346">
        <w:rPr>
          <w:rFonts w:ascii="Times" w:eastAsia="Batang" w:hAnsi="Times"/>
          <w:szCs w:val="24"/>
          <w:lang w:eastAsia="zh-CN"/>
        </w:rPr>
        <w:t>s</w:t>
      </w:r>
      <w:r w:rsidRPr="00DC3346">
        <w:rPr>
          <w:rFonts w:ascii="Times" w:eastAsia="Batang" w:hAnsi="Times"/>
          <w:szCs w:val="24"/>
          <w:lang w:eastAsia="zh-CN"/>
        </w:rPr>
        <w:t xml:space="preserve"> been made to clarify the scope of discussion for AI 11.2</w:t>
      </w:r>
      <w:r w:rsidRPr="00DC3346">
        <w:t>.</w:t>
      </w:r>
    </w:p>
    <w:tbl>
      <w:tblPr>
        <w:tblStyle w:val="afc"/>
        <w:tblW w:w="0" w:type="auto"/>
        <w:tblLook w:val="04A0" w:firstRow="1" w:lastRow="0" w:firstColumn="1" w:lastColumn="0" w:noHBand="0" w:noVBand="1"/>
      </w:tblPr>
      <w:tblGrid>
        <w:gridCol w:w="9628"/>
      </w:tblGrid>
      <w:tr w:rsidR="00032B32" w:rsidRPr="00DC3346" w14:paraId="32C7D42D" w14:textId="77777777" w:rsidTr="00032B32">
        <w:tc>
          <w:tcPr>
            <w:tcW w:w="9628" w:type="dxa"/>
            <w:tcBorders>
              <w:top w:val="single" w:sz="4" w:space="0" w:color="auto"/>
              <w:left w:val="single" w:sz="4" w:space="0" w:color="auto"/>
              <w:bottom w:val="single" w:sz="4" w:space="0" w:color="auto"/>
              <w:right w:val="single" w:sz="4" w:space="0" w:color="auto"/>
            </w:tcBorders>
          </w:tcPr>
          <w:p w14:paraId="4084C89D" w14:textId="77777777" w:rsidR="00032B32" w:rsidRPr="00DC3346" w:rsidRDefault="00032B32">
            <w:pPr>
              <w:rPr>
                <w:rFonts w:ascii="Times" w:eastAsia="等线" w:hAnsi="Times"/>
                <w:szCs w:val="24"/>
                <w:lang w:eastAsia="zh-CN"/>
              </w:rPr>
            </w:pPr>
            <w:r w:rsidRPr="00DC3346">
              <w:rPr>
                <w:rFonts w:ascii="Times" w:eastAsia="等线" w:hAnsi="Times"/>
                <w:szCs w:val="24"/>
                <w:lang w:eastAsia="zh-CN"/>
              </w:rPr>
              <w:t>Agreement</w:t>
            </w:r>
          </w:p>
          <w:p w14:paraId="41110654" w14:textId="77777777" w:rsidR="00032B32" w:rsidRPr="00DC3346" w:rsidRDefault="00032B32" w:rsidP="00032B32">
            <w:pPr>
              <w:numPr>
                <w:ilvl w:val="0"/>
                <w:numId w:val="16"/>
              </w:numPr>
              <w:autoSpaceDE/>
              <w:adjustRightInd/>
              <w:spacing w:after="0"/>
              <w:textAlignment w:val="auto"/>
              <w:rPr>
                <w:rFonts w:ascii="Times" w:eastAsia="Batang" w:hAnsi="Times"/>
                <w:szCs w:val="24"/>
                <w:lang w:eastAsia="zh-CN"/>
              </w:rPr>
            </w:pPr>
            <w:r w:rsidRPr="00DC3346">
              <w:rPr>
                <w:rFonts w:ascii="Times" w:eastAsia="Batang" w:hAnsi="Times"/>
                <w:szCs w:val="24"/>
                <w:lang w:eastAsia="zh-CN"/>
              </w:rPr>
              <w:t>The deployment scenario</w:t>
            </w:r>
            <w:r w:rsidRPr="00DC3346">
              <w:rPr>
                <w:rFonts w:ascii="Times" w:eastAsia="等线" w:hAnsi="Times"/>
                <w:szCs w:val="24"/>
                <w:lang w:eastAsia="zh-CN"/>
              </w:rPr>
              <w:t>s</w:t>
            </w:r>
            <w:r w:rsidRPr="00DC3346">
              <w:rPr>
                <w:rFonts w:ascii="Times" w:eastAsia="Batang" w:hAnsi="Times"/>
                <w:szCs w:val="24"/>
                <w:lang w:eastAsia="zh-CN"/>
              </w:rPr>
              <w:t xml:space="preserve"> in TR38.914 should be considered for evaluation </w:t>
            </w:r>
            <w:proofErr w:type="gramStart"/>
            <w:r w:rsidRPr="00DC3346">
              <w:rPr>
                <w:rFonts w:ascii="Times" w:eastAsia="Batang" w:hAnsi="Times"/>
                <w:szCs w:val="24"/>
                <w:lang w:eastAsia="zh-CN"/>
              </w:rPr>
              <w:t>assumption</w:t>
            </w:r>
            <w:proofErr w:type="gramEnd"/>
          </w:p>
          <w:p w14:paraId="452C8F72" w14:textId="77777777" w:rsidR="00032B32" w:rsidRPr="00DC3346" w:rsidRDefault="00032B32" w:rsidP="00032B32">
            <w:pPr>
              <w:numPr>
                <w:ilvl w:val="0"/>
                <w:numId w:val="16"/>
              </w:numPr>
              <w:autoSpaceDE/>
              <w:adjustRightInd/>
              <w:spacing w:after="0"/>
              <w:textAlignment w:val="auto"/>
              <w:rPr>
                <w:rFonts w:ascii="Times" w:eastAsia="Batang" w:hAnsi="Times"/>
                <w:szCs w:val="24"/>
                <w:lang w:eastAsia="zh-CN"/>
              </w:rPr>
            </w:pPr>
            <w:r w:rsidRPr="00DC3346">
              <w:rPr>
                <w:rFonts w:ascii="Times" w:eastAsia="Batang" w:hAnsi="Times"/>
                <w:szCs w:val="24"/>
                <w:lang w:eastAsia="zh-CN"/>
              </w:rPr>
              <w:t xml:space="preserve">The common evaluation assumptions including the antenna modelling, </w:t>
            </w:r>
            <w:r w:rsidRPr="00DC3346">
              <w:rPr>
                <w:rFonts w:ascii="Times" w:eastAsia="Batang" w:hAnsi="Times"/>
                <w:color w:val="FF0000"/>
                <w:szCs w:val="24"/>
                <w:lang w:eastAsia="zh-CN"/>
              </w:rPr>
              <w:t xml:space="preserve">general </w:t>
            </w:r>
            <w:r w:rsidRPr="00DC3346">
              <w:rPr>
                <w:rFonts w:ascii="Times" w:eastAsia="Batang" w:hAnsi="Times"/>
                <w:szCs w:val="24"/>
                <w:lang w:eastAsia="zh-CN"/>
              </w:rPr>
              <w:t>system-level simulation assumptions (including the carrier frequency, bandwidth and subcarrier spacing used for</w:t>
            </w:r>
            <w:r w:rsidRPr="00DC3346">
              <w:rPr>
                <w:rFonts w:ascii="Times" w:eastAsia="等线" w:hAnsi="Times"/>
                <w:szCs w:val="24"/>
                <w:lang w:eastAsia="zh-CN"/>
              </w:rPr>
              <w:t xml:space="preserve"> link-level simulation) </w:t>
            </w:r>
            <w:r w:rsidRPr="00DC3346">
              <w:rPr>
                <w:rFonts w:ascii="Times" w:eastAsia="Batang" w:hAnsi="Times"/>
                <w:szCs w:val="24"/>
                <w:lang w:eastAsia="zh-CN"/>
              </w:rPr>
              <w:t xml:space="preserve">for the </w:t>
            </w:r>
            <w:r w:rsidRPr="00DC3346">
              <w:rPr>
                <w:rFonts w:ascii="Times" w:eastAsia="等线" w:hAnsi="Times"/>
                <w:szCs w:val="24"/>
                <w:lang w:eastAsia="zh-CN"/>
              </w:rPr>
              <w:t xml:space="preserve">deployment </w:t>
            </w:r>
            <w:r w:rsidRPr="00DC3346">
              <w:rPr>
                <w:rFonts w:ascii="Times" w:eastAsia="Batang" w:hAnsi="Times"/>
                <w:szCs w:val="24"/>
                <w:lang w:eastAsia="zh-CN"/>
              </w:rPr>
              <w:t xml:space="preserve">scenarios </w:t>
            </w:r>
            <w:r w:rsidRPr="00DC3346">
              <w:rPr>
                <w:rFonts w:ascii="Times" w:eastAsia="等线" w:hAnsi="Times"/>
                <w:szCs w:val="24"/>
                <w:lang w:eastAsia="zh-CN"/>
              </w:rPr>
              <w:t xml:space="preserve">in </w:t>
            </w:r>
            <w:r w:rsidRPr="00DC3346">
              <w:rPr>
                <w:rFonts w:ascii="Times" w:eastAsia="Batang" w:hAnsi="Times"/>
                <w:szCs w:val="24"/>
                <w:lang w:eastAsia="zh-CN"/>
              </w:rPr>
              <w:t xml:space="preserve">TR38.914, </w:t>
            </w:r>
            <w:r w:rsidRPr="00DC3346">
              <w:rPr>
                <w:rFonts w:ascii="Times" w:eastAsia="等线" w:hAnsi="Times"/>
                <w:szCs w:val="24"/>
                <w:lang w:eastAsia="zh-CN"/>
              </w:rPr>
              <w:t xml:space="preserve">link budget </w:t>
            </w:r>
            <w:r w:rsidRPr="00DC3346">
              <w:rPr>
                <w:rFonts w:ascii="Times" w:eastAsia="Batang" w:hAnsi="Times"/>
                <w:szCs w:val="24"/>
                <w:lang w:eastAsia="zh-CN"/>
              </w:rPr>
              <w:t>and traffic model</w:t>
            </w:r>
            <w:r w:rsidRPr="00DC3346">
              <w:rPr>
                <w:rFonts w:ascii="Times" w:eastAsia="等线" w:hAnsi="Times"/>
                <w:szCs w:val="24"/>
                <w:lang w:eastAsia="zh-CN"/>
              </w:rPr>
              <w:t>s</w:t>
            </w:r>
            <w:r w:rsidRPr="00DC3346">
              <w:rPr>
                <w:rFonts w:ascii="Times" w:eastAsia="Batang" w:hAnsi="Times"/>
                <w:szCs w:val="24"/>
                <w:lang w:eastAsia="zh-CN"/>
              </w:rPr>
              <w:t xml:space="preserve"> will be discussed in AI 11.2</w:t>
            </w:r>
          </w:p>
          <w:p w14:paraId="5987D477" w14:textId="77777777" w:rsidR="00032B32" w:rsidRPr="00DC3346" w:rsidRDefault="00032B32" w:rsidP="00032B32">
            <w:pPr>
              <w:numPr>
                <w:ilvl w:val="1"/>
                <w:numId w:val="16"/>
              </w:numPr>
              <w:autoSpaceDE/>
              <w:adjustRightInd/>
              <w:spacing w:after="0"/>
              <w:ind w:left="860" w:hanging="440"/>
              <w:textAlignment w:val="auto"/>
              <w:rPr>
                <w:rFonts w:ascii="Times" w:eastAsia="Batang" w:hAnsi="Times"/>
                <w:szCs w:val="24"/>
                <w:lang w:eastAsia="zh-CN"/>
              </w:rPr>
            </w:pPr>
            <w:r w:rsidRPr="00DC3346">
              <w:rPr>
                <w:rFonts w:ascii="Times" w:eastAsia="Batang" w:hAnsi="Times"/>
                <w:szCs w:val="24"/>
                <w:lang w:eastAsia="zh-CN"/>
              </w:rPr>
              <w:t>Other assumptions including for link-level simulation</w:t>
            </w:r>
            <w:r w:rsidRPr="00DC3346">
              <w:rPr>
                <w:rFonts w:ascii="Times" w:eastAsia="等线" w:hAnsi="Times"/>
                <w:szCs w:val="24"/>
                <w:lang w:eastAsia="zh-CN"/>
              </w:rPr>
              <w:t xml:space="preserve"> </w:t>
            </w:r>
            <w:r w:rsidRPr="00DC3346">
              <w:rPr>
                <w:rFonts w:ascii="Times" w:eastAsia="Batang" w:hAnsi="Times"/>
                <w:szCs w:val="24"/>
                <w:lang w:eastAsia="zh-CN"/>
              </w:rPr>
              <w:t xml:space="preserve">specific to each technical topic will be separately discussed </w:t>
            </w:r>
            <w:r w:rsidRPr="00DC3346">
              <w:rPr>
                <w:rFonts w:ascii="Times" w:eastAsia="等线" w:hAnsi="Times"/>
                <w:szCs w:val="24"/>
                <w:lang w:eastAsia="zh-CN"/>
              </w:rPr>
              <w:t>under each</w:t>
            </w:r>
            <w:r w:rsidRPr="00DC3346">
              <w:rPr>
                <w:rFonts w:ascii="Times" w:eastAsia="Batang" w:hAnsi="Times"/>
                <w:szCs w:val="24"/>
                <w:lang w:eastAsia="zh-CN"/>
              </w:rPr>
              <w:t xml:space="preserve"> individual agenda. </w:t>
            </w:r>
          </w:p>
          <w:p w14:paraId="49FE1065" w14:textId="7D2B2EA8" w:rsidR="00032B32" w:rsidRPr="00DC3346" w:rsidRDefault="00032B32" w:rsidP="006C140B">
            <w:pPr>
              <w:numPr>
                <w:ilvl w:val="1"/>
                <w:numId w:val="16"/>
              </w:numPr>
              <w:autoSpaceDE/>
              <w:adjustRightInd/>
              <w:spacing w:after="0"/>
              <w:ind w:left="860" w:hanging="440"/>
              <w:textAlignment w:val="auto"/>
              <w:rPr>
                <w:rFonts w:ascii="Times" w:eastAsia="Batang" w:hAnsi="Times"/>
                <w:szCs w:val="24"/>
                <w:lang w:eastAsia="zh-CN"/>
              </w:rPr>
            </w:pPr>
            <w:r w:rsidRPr="00DC3346">
              <w:rPr>
                <w:rFonts w:ascii="Times" w:eastAsia="Batang" w:hAnsi="Times"/>
                <w:szCs w:val="24"/>
                <w:lang w:eastAsia="zh-CN"/>
              </w:rPr>
              <w:t>Note: Subcarrier spacing decision is up to AI 11.3.2.</w:t>
            </w:r>
          </w:p>
        </w:tc>
      </w:tr>
    </w:tbl>
    <w:p w14:paraId="60BA6867" w14:textId="372381E3" w:rsidR="00032B32" w:rsidRPr="00DC3346" w:rsidRDefault="00032B32" w:rsidP="00DE149E">
      <w:pPr>
        <w:jc w:val="both"/>
        <w:rPr>
          <w:lang w:val="en-US"/>
        </w:rPr>
      </w:pPr>
    </w:p>
    <w:p w14:paraId="60F9ACEE" w14:textId="68EC3680" w:rsidR="0099656F" w:rsidRPr="00DC3346" w:rsidRDefault="002A4ECD" w:rsidP="0099656F">
      <w:pPr>
        <w:jc w:val="both"/>
        <w:rPr>
          <w:lang w:val="en-US"/>
        </w:rPr>
      </w:pPr>
      <w:r w:rsidRPr="00DC3346">
        <w:rPr>
          <w:lang w:val="en-US"/>
        </w:rPr>
        <w:t xml:space="preserve">As agreed, the identified deployment scenarios and key performance indicators in TR38.914 can be used as a starting point for further discussion. </w:t>
      </w:r>
      <w:r w:rsidR="00BD7D9A" w:rsidRPr="00DC3346">
        <w:rPr>
          <w:lang w:val="en-US"/>
        </w:rPr>
        <w:t>Considering 6G study timeline and evaluation efforts, it’s expected that certain prioritization among the deployment scenarios and key performance indicators is needed in RAN1 study.</w:t>
      </w:r>
      <w:r w:rsidR="00A86C44" w:rsidRPr="00DC3346">
        <w:rPr>
          <w:lang w:val="en-US"/>
        </w:rPr>
        <w:t xml:space="preserve"> </w:t>
      </w:r>
      <w:r w:rsidR="0099656F" w:rsidRPr="00DC3346">
        <w:rPr>
          <w:lang w:val="en-US"/>
        </w:rPr>
        <w:t xml:space="preserve">Our views on prioritization of deployment scenarios are listed as below and other details can be referred to the latest TR38.914 </w:t>
      </w:r>
      <w:r w:rsidR="0099656F" w:rsidRPr="00DC3346">
        <w:rPr>
          <w:lang w:val="en-US"/>
        </w:rPr>
        <w:fldChar w:fldCharType="begin"/>
      </w:r>
      <w:r w:rsidR="0099656F" w:rsidRPr="00DC3346">
        <w:rPr>
          <w:lang w:val="en-US"/>
        </w:rPr>
        <w:instrText xml:space="preserve"> REF _Ref206150316 \r \h </w:instrText>
      </w:r>
      <w:r w:rsidR="00DC3346">
        <w:rPr>
          <w:lang w:val="en-US"/>
        </w:rPr>
        <w:instrText xml:space="preserve"> \* MERGEFORMAT </w:instrText>
      </w:r>
      <w:r w:rsidR="0099656F" w:rsidRPr="00DC3346">
        <w:rPr>
          <w:lang w:val="en-US"/>
        </w:rPr>
      </w:r>
      <w:r w:rsidR="0099656F" w:rsidRPr="00DC3346">
        <w:rPr>
          <w:lang w:val="en-US"/>
        </w:rPr>
        <w:fldChar w:fldCharType="separate"/>
      </w:r>
      <w:r w:rsidR="0099656F" w:rsidRPr="00DC3346">
        <w:rPr>
          <w:lang w:val="en-US"/>
        </w:rPr>
        <w:t>[2]</w:t>
      </w:r>
      <w:r w:rsidR="0099656F" w:rsidRPr="00DC3346">
        <w:rPr>
          <w:lang w:val="en-US"/>
        </w:rPr>
        <w:fldChar w:fldCharType="end"/>
      </w:r>
      <w:r w:rsidR="0099656F" w:rsidRPr="00DC3346">
        <w:rPr>
          <w:lang w:val="en-US"/>
        </w:rPr>
        <w:t xml:space="preserve"> based on 6G study in RAN Plenary.</w:t>
      </w:r>
    </w:p>
    <w:p w14:paraId="656C09BD" w14:textId="77777777" w:rsidR="0099656F" w:rsidRPr="00DC3346" w:rsidRDefault="0099656F" w:rsidP="0099656F">
      <w:pPr>
        <w:pStyle w:val="af7"/>
        <w:numPr>
          <w:ilvl w:val="0"/>
          <w:numId w:val="18"/>
        </w:numPr>
        <w:rPr>
          <w:sz w:val="20"/>
          <w:szCs w:val="20"/>
          <w:lang w:val="en-US"/>
        </w:rPr>
      </w:pPr>
      <w:r w:rsidRPr="00DC3346">
        <w:rPr>
          <w:rFonts w:eastAsia="PMingLiU"/>
          <w:b/>
          <w:bCs/>
          <w:sz w:val="20"/>
          <w:szCs w:val="20"/>
          <w:lang w:val="en-US" w:eastAsia="zh-TW"/>
        </w:rPr>
        <w:t>Deployment scenarios:</w:t>
      </w:r>
      <w:r w:rsidRPr="00DC3346">
        <w:rPr>
          <w:rFonts w:eastAsia="PMingLiU"/>
          <w:sz w:val="20"/>
          <w:szCs w:val="20"/>
          <w:lang w:val="en-US" w:eastAsia="zh-TW"/>
        </w:rPr>
        <w:t xml:space="preserve"> In addition to MBB, FWA and NTN use cases should be considered. Prioritize the following for the evaluation in 6G study.</w:t>
      </w:r>
    </w:p>
    <w:p w14:paraId="7CBE8B59" w14:textId="374774C6" w:rsidR="0099656F" w:rsidRPr="00DC3346" w:rsidRDefault="0099656F" w:rsidP="0099656F">
      <w:pPr>
        <w:pStyle w:val="af7"/>
        <w:numPr>
          <w:ilvl w:val="1"/>
          <w:numId w:val="18"/>
        </w:numPr>
        <w:jc w:val="both"/>
        <w:rPr>
          <w:sz w:val="20"/>
          <w:szCs w:val="20"/>
          <w:lang w:val="en-US"/>
        </w:rPr>
      </w:pPr>
      <w:r w:rsidRPr="00DC3346">
        <w:rPr>
          <w:rFonts w:eastAsia="PMingLiU"/>
          <w:sz w:val="20"/>
          <w:szCs w:val="20"/>
          <w:lang w:val="en-US" w:eastAsia="zh-TW"/>
        </w:rPr>
        <w:t>Dense Urban (</w:t>
      </w:r>
      <w:r w:rsidR="00F71D64" w:rsidRPr="00DC3346">
        <w:rPr>
          <w:rFonts w:eastAsia="PMingLiU"/>
          <w:sz w:val="20"/>
          <w:szCs w:val="20"/>
          <w:lang w:val="en-US" w:eastAsia="zh-TW"/>
        </w:rPr>
        <w:t>TN</w:t>
      </w:r>
      <w:r w:rsidRPr="00DC3346">
        <w:rPr>
          <w:rFonts w:eastAsia="PMingLiU"/>
          <w:sz w:val="20"/>
          <w:szCs w:val="20"/>
          <w:lang w:val="en-US" w:eastAsia="zh-TW"/>
        </w:rPr>
        <w:t>)</w:t>
      </w:r>
    </w:p>
    <w:p w14:paraId="34F4C08E" w14:textId="003DF950" w:rsidR="0099656F" w:rsidRPr="00DC3346" w:rsidRDefault="0099656F" w:rsidP="0099656F">
      <w:pPr>
        <w:pStyle w:val="af7"/>
        <w:numPr>
          <w:ilvl w:val="1"/>
          <w:numId w:val="18"/>
        </w:numPr>
        <w:jc w:val="both"/>
        <w:rPr>
          <w:sz w:val="20"/>
          <w:szCs w:val="20"/>
          <w:lang w:val="en-US"/>
        </w:rPr>
      </w:pPr>
      <w:r w:rsidRPr="00DC3346">
        <w:rPr>
          <w:rFonts w:eastAsia="PMingLiU"/>
          <w:sz w:val="20"/>
          <w:szCs w:val="20"/>
          <w:lang w:val="en-US" w:eastAsia="zh-TW"/>
        </w:rPr>
        <w:t>Urban Macro (</w:t>
      </w:r>
      <w:r w:rsidR="00F71D64" w:rsidRPr="00DC3346">
        <w:rPr>
          <w:rFonts w:eastAsia="PMingLiU"/>
          <w:sz w:val="20"/>
          <w:szCs w:val="20"/>
          <w:lang w:val="en-US" w:eastAsia="zh-TW"/>
        </w:rPr>
        <w:t>TN</w:t>
      </w:r>
      <w:r w:rsidRPr="00DC3346">
        <w:rPr>
          <w:rFonts w:eastAsia="PMingLiU"/>
          <w:sz w:val="20"/>
          <w:szCs w:val="20"/>
          <w:lang w:val="en-US" w:eastAsia="zh-TW"/>
        </w:rPr>
        <w:t>)</w:t>
      </w:r>
    </w:p>
    <w:p w14:paraId="725E43B9" w14:textId="7C25AC2B" w:rsidR="00881465" w:rsidRPr="00DC3346" w:rsidRDefault="0099656F" w:rsidP="00881465">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Sub-urban Macro (</w:t>
      </w:r>
      <w:r w:rsidR="00F71D64" w:rsidRPr="00DC3346">
        <w:rPr>
          <w:rFonts w:eastAsia="PMingLiU"/>
          <w:sz w:val="20"/>
          <w:szCs w:val="20"/>
          <w:lang w:val="en-US" w:eastAsia="zh-TW"/>
        </w:rPr>
        <w:t>TN</w:t>
      </w:r>
      <w:r w:rsidRPr="00DC3346">
        <w:rPr>
          <w:rFonts w:eastAsia="PMingLiU"/>
          <w:sz w:val="20"/>
          <w:szCs w:val="20"/>
          <w:lang w:val="en-US" w:eastAsia="zh-TW"/>
        </w:rPr>
        <w:t>)</w:t>
      </w:r>
    </w:p>
    <w:p w14:paraId="0CEC68EE" w14:textId="15302092" w:rsidR="0099656F" w:rsidRPr="00DC3346" w:rsidRDefault="0099656F" w:rsidP="00881465">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LEO-600 (NTN)</w:t>
      </w:r>
    </w:p>
    <w:p w14:paraId="64822064" w14:textId="77777777" w:rsidR="0099656F" w:rsidRPr="00DC3346" w:rsidRDefault="0099656F" w:rsidP="0099656F">
      <w:pPr>
        <w:pStyle w:val="af7"/>
        <w:numPr>
          <w:ilvl w:val="0"/>
          <w:numId w:val="18"/>
        </w:numPr>
        <w:rPr>
          <w:sz w:val="20"/>
          <w:szCs w:val="20"/>
          <w:lang w:val="en-US"/>
        </w:rPr>
      </w:pPr>
      <w:r w:rsidRPr="00DC3346">
        <w:rPr>
          <w:rFonts w:eastAsia="PMingLiU"/>
          <w:b/>
          <w:bCs/>
          <w:sz w:val="20"/>
          <w:szCs w:val="20"/>
          <w:lang w:val="en-US" w:eastAsia="zh-TW"/>
        </w:rPr>
        <w:lastRenderedPageBreak/>
        <w:t>Carrier frequency:</w:t>
      </w:r>
      <w:r w:rsidRPr="00DC3346">
        <w:rPr>
          <w:rFonts w:eastAsia="PMingLiU"/>
          <w:sz w:val="20"/>
          <w:szCs w:val="20"/>
          <w:lang w:val="en-US" w:eastAsia="zh-TW"/>
        </w:rPr>
        <w:t xml:space="preserve"> In addition to 7GHz, 4GHz should be prioritized for TN, considering MRSS. In addition, 700MHz is also considered for the evaluation of IoT and WUR/WUS evaluation. 30GHz for TN can be deprioritized.</w:t>
      </w:r>
    </w:p>
    <w:p w14:paraId="44215F79" w14:textId="77777777" w:rsidR="00881465" w:rsidRPr="00DC3346" w:rsidRDefault="0099656F" w:rsidP="00881465">
      <w:pPr>
        <w:pStyle w:val="af7"/>
        <w:numPr>
          <w:ilvl w:val="1"/>
          <w:numId w:val="18"/>
        </w:numPr>
        <w:ind w:left="964" w:hanging="482"/>
        <w:jc w:val="both"/>
        <w:rPr>
          <w:sz w:val="20"/>
          <w:szCs w:val="20"/>
          <w:lang w:val="en-US"/>
        </w:rPr>
      </w:pPr>
      <w:r w:rsidRPr="00DC3346">
        <w:rPr>
          <w:rFonts w:eastAsia="PMingLiU"/>
          <w:sz w:val="20"/>
          <w:szCs w:val="20"/>
          <w:lang w:val="en-US" w:eastAsia="zh-TW"/>
        </w:rPr>
        <w:t>TN: 4GHz, 7GHz and 700MHz</w:t>
      </w:r>
    </w:p>
    <w:p w14:paraId="0B885C18" w14:textId="1802343B" w:rsidR="0099656F" w:rsidRPr="00DC3346" w:rsidRDefault="0099656F" w:rsidP="009A4C6C">
      <w:pPr>
        <w:pStyle w:val="af7"/>
        <w:numPr>
          <w:ilvl w:val="1"/>
          <w:numId w:val="18"/>
        </w:numPr>
        <w:spacing w:afterLines="50" w:after="120"/>
        <w:ind w:left="964" w:hanging="482"/>
        <w:jc w:val="both"/>
        <w:rPr>
          <w:b/>
          <w:bCs/>
          <w:u w:val="single"/>
          <w:lang w:val="en-US"/>
        </w:rPr>
      </w:pPr>
      <w:r w:rsidRPr="00DC3346">
        <w:rPr>
          <w:rFonts w:eastAsia="PMingLiU"/>
          <w:sz w:val="20"/>
          <w:szCs w:val="20"/>
          <w:lang w:val="en-US" w:eastAsia="zh-TW"/>
        </w:rPr>
        <w:t xml:space="preserve">NTN: </w:t>
      </w:r>
      <w:r w:rsidR="00881465" w:rsidRPr="00DC3346">
        <w:rPr>
          <w:rFonts w:eastAsia="PMingLiU"/>
          <w:sz w:val="20"/>
          <w:szCs w:val="20"/>
          <w:lang w:val="en-US" w:eastAsia="zh-TW"/>
        </w:rPr>
        <w:t xml:space="preserve">Ku-band (i.e. </w:t>
      </w:r>
      <w:r w:rsidR="00FD1FAF" w:rsidRPr="00DC3346">
        <w:rPr>
          <w:rFonts w:eastAsia="PMingLiU"/>
          <w:sz w:val="20"/>
          <w:szCs w:val="20"/>
          <w:lang w:val="en-US" w:eastAsia="zh-TW"/>
        </w:rPr>
        <w:t xml:space="preserve">[12-14] </w:t>
      </w:r>
      <w:r w:rsidR="00881465" w:rsidRPr="00DC3346">
        <w:rPr>
          <w:rFonts w:eastAsia="PMingLiU"/>
          <w:sz w:val="20"/>
          <w:szCs w:val="20"/>
          <w:lang w:val="en-US" w:eastAsia="zh-TW"/>
        </w:rPr>
        <w:t>GHz), S-band (</w:t>
      </w:r>
      <w:proofErr w:type="gramStart"/>
      <w:r w:rsidR="00881465" w:rsidRPr="00DC3346">
        <w:rPr>
          <w:rFonts w:eastAsia="PMingLiU"/>
          <w:sz w:val="20"/>
          <w:szCs w:val="20"/>
          <w:lang w:val="en-US" w:eastAsia="zh-TW"/>
        </w:rPr>
        <w:t>i.e.</w:t>
      </w:r>
      <w:proofErr w:type="gramEnd"/>
      <w:r w:rsidR="00881465" w:rsidRPr="00DC3346">
        <w:rPr>
          <w:rFonts w:eastAsia="PMingLiU"/>
          <w:sz w:val="20"/>
          <w:szCs w:val="20"/>
          <w:lang w:val="en-US" w:eastAsia="zh-TW"/>
        </w:rPr>
        <w:t xml:space="preserve"> 2 GHz) </w:t>
      </w:r>
    </w:p>
    <w:p w14:paraId="0B39A13B" w14:textId="77777777" w:rsidR="00881465" w:rsidRPr="00DC3346" w:rsidRDefault="00881465" w:rsidP="00881465">
      <w:pPr>
        <w:pStyle w:val="af7"/>
        <w:spacing w:afterLines="50" w:after="120"/>
        <w:ind w:left="964"/>
        <w:jc w:val="both"/>
        <w:rPr>
          <w:b/>
          <w:bCs/>
          <w:u w:val="single"/>
          <w:lang w:val="en-US"/>
        </w:rPr>
      </w:pPr>
    </w:p>
    <w:p w14:paraId="24A62943" w14:textId="17AAB903" w:rsidR="0099656F" w:rsidRPr="00DC3346" w:rsidRDefault="0099656F" w:rsidP="0099656F">
      <w:pPr>
        <w:spacing w:afterLines="50" w:after="120"/>
        <w:rPr>
          <w:b/>
          <w:bCs/>
          <w:lang w:val="en-US"/>
        </w:rPr>
      </w:pPr>
      <w:r w:rsidRPr="00DC3346">
        <w:rPr>
          <w:b/>
          <w:bCs/>
          <w:u w:val="single"/>
          <w:lang w:val="en-US"/>
        </w:rPr>
        <w:t>Proposal 1</w:t>
      </w:r>
      <w:r w:rsidRPr="00DC3346">
        <w:rPr>
          <w:b/>
          <w:bCs/>
          <w:lang w:val="en-US"/>
        </w:rPr>
        <w:t>:</w:t>
      </w:r>
      <w:r w:rsidRPr="00DC3346">
        <w:rPr>
          <w:rFonts w:eastAsia="PMingLiU"/>
          <w:b/>
          <w:bCs/>
          <w:lang w:val="en-US" w:eastAsia="zh-TW"/>
        </w:rPr>
        <w:t xml:space="preserve"> F</w:t>
      </w:r>
      <w:r w:rsidRPr="00DC3346">
        <w:rPr>
          <w:b/>
          <w:bCs/>
          <w:lang w:val="en-US"/>
        </w:rPr>
        <w:t>or deployment scenarios and carrier frequency to be used for the evaluation in 6G study, prioritize the following:</w:t>
      </w:r>
    </w:p>
    <w:p w14:paraId="1589BD58" w14:textId="77777777" w:rsidR="0099656F" w:rsidRPr="00DC3346" w:rsidRDefault="0099656F" w:rsidP="0099656F">
      <w:pPr>
        <w:pStyle w:val="af7"/>
        <w:numPr>
          <w:ilvl w:val="0"/>
          <w:numId w:val="18"/>
        </w:numPr>
        <w:rPr>
          <w:b/>
          <w:bCs/>
          <w:sz w:val="20"/>
          <w:szCs w:val="20"/>
          <w:lang w:val="en-US"/>
        </w:rPr>
      </w:pPr>
      <w:r w:rsidRPr="00DC3346">
        <w:rPr>
          <w:rFonts w:eastAsia="PMingLiU"/>
          <w:b/>
          <w:bCs/>
          <w:sz w:val="20"/>
          <w:szCs w:val="20"/>
          <w:lang w:val="en-US" w:eastAsia="zh-TW"/>
        </w:rPr>
        <w:t xml:space="preserve">Deployment scenarios: </w:t>
      </w:r>
    </w:p>
    <w:p w14:paraId="60318FD1" w14:textId="40B60E81" w:rsidR="0099656F" w:rsidRPr="00DC3346" w:rsidRDefault="0099656F" w:rsidP="0099656F">
      <w:pPr>
        <w:pStyle w:val="af7"/>
        <w:numPr>
          <w:ilvl w:val="1"/>
          <w:numId w:val="18"/>
        </w:numPr>
        <w:jc w:val="both"/>
        <w:rPr>
          <w:b/>
          <w:bCs/>
          <w:sz w:val="20"/>
          <w:szCs w:val="20"/>
          <w:lang w:val="en-US"/>
        </w:rPr>
      </w:pPr>
      <w:r w:rsidRPr="00DC3346">
        <w:rPr>
          <w:rFonts w:eastAsia="PMingLiU"/>
          <w:b/>
          <w:bCs/>
          <w:sz w:val="20"/>
          <w:szCs w:val="20"/>
          <w:lang w:val="en-US" w:eastAsia="zh-TW"/>
        </w:rPr>
        <w:t>Dense Urban (</w:t>
      </w:r>
      <w:r w:rsidR="00F71D64" w:rsidRPr="00DC3346">
        <w:rPr>
          <w:rFonts w:eastAsia="PMingLiU"/>
          <w:b/>
          <w:bCs/>
          <w:sz w:val="20"/>
          <w:szCs w:val="20"/>
          <w:lang w:val="en-US" w:eastAsia="zh-TW"/>
        </w:rPr>
        <w:t>TN</w:t>
      </w:r>
      <w:r w:rsidRPr="00DC3346">
        <w:rPr>
          <w:rFonts w:eastAsia="PMingLiU"/>
          <w:b/>
          <w:bCs/>
          <w:sz w:val="20"/>
          <w:szCs w:val="20"/>
          <w:lang w:val="en-US" w:eastAsia="zh-TW"/>
        </w:rPr>
        <w:t>)</w:t>
      </w:r>
    </w:p>
    <w:p w14:paraId="68671D44" w14:textId="7AFBCDBE" w:rsidR="0099656F" w:rsidRPr="00DC3346" w:rsidRDefault="0099656F" w:rsidP="0099656F">
      <w:pPr>
        <w:pStyle w:val="af7"/>
        <w:numPr>
          <w:ilvl w:val="1"/>
          <w:numId w:val="18"/>
        </w:numPr>
        <w:jc w:val="both"/>
        <w:rPr>
          <w:b/>
          <w:bCs/>
          <w:sz w:val="20"/>
          <w:szCs w:val="20"/>
          <w:lang w:val="en-US"/>
        </w:rPr>
      </w:pPr>
      <w:r w:rsidRPr="00DC3346">
        <w:rPr>
          <w:rFonts w:eastAsia="PMingLiU"/>
          <w:b/>
          <w:bCs/>
          <w:sz w:val="20"/>
          <w:szCs w:val="20"/>
          <w:lang w:val="en-US" w:eastAsia="zh-TW"/>
        </w:rPr>
        <w:t>Urban Macro (</w:t>
      </w:r>
      <w:r w:rsidR="00F71D64" w:rsidRPr="00DC3346">
        <w:rPr>
          <w:rFonts w:eastAsia="PMingLiU"/>
          <w:b/>
          <w:bCs/>
          <w:sz w:val="20"/>
          <w:szCs w:val="20"/>
          <w:lang w:val="en-US" w:eastAsia="zh-TW"/>
        </w:rPr>
        <w:t>TN</w:t>
      </w:r>
      <w:r w:rsidRPr="00DC3346">
        <w:rPr>
          <w:rFonts w:eastAsia="PMingLiU"/>
          <w:b/>
          <w:bCs/>
          <w:sz w:val="20"/>
          <w:szCs w:val="20"/>
          <w:lang w:val="en-US" w:eastAsia="zh-TW"/>
        </w:rPr>
        <w:t>)</w:t>
      </w:r>
    </w:p>
    <w:p w14:paraId="41D61D4A" w14:textId="5FF6FFA7" w:rsidR="0099656F" w:rsidRPr="00DC3346" w:rsidRDefault="0099656F" w:rsidP="0099656F">
      <w:pPr>
        <w:pStyle w:val="af7"/>
        <w:numPr>
          <w:ilvl w:val="1"/>
          <w:numId w:val="18"/>
        </w:numPr>
        <w:jc w:val="both"/>
        <w:rPr>
          <w:b/>
          <w:bCs/>
          <w:sz w:val="20"/>
          <w:szCs w:val="20"/>
          <w:lang w:val="en-US"/>
        </w:rPr>
      </w:pPr>
      <w:r w:rsidRPr="00DC3346">
        <w:rPr>
          <w:rFonts w:eastAsia="PMingLiU"/>
          <w:b/>
          <w:bCs/>
          <w:sz w:val="20"/>
          <w:szCs w:val="20"/>
          <w:lang w:val="en-US" w:eastAsia="zh-TW"/>
        </w:rPr>
        <w:t>Sub-urban Macro (</w:t>
      </w:r>
      <w:r w:rsidR="00F71D64" w:rsidRPr="00DC3346">
        <w:rPr>
          <w:rFonts w:eastAsia="PMingLiU"/>
          <w:b/>
          <w:bCs/>
          <w:sz w:val="20"/>
          <w:szCs w:val="20"/>
          <w:lang w:val="en-US" w:eastAsia="zh-TW"/>
        </w:rPr>
        <w:t>TN</w:t>
      </w:r>
      <w:r w:rsidRPr="00DC3346">
        <w:rPr>
          <w:rFonts w:eastAsia="PMingLiU"/>
          <w:b/>
          <w:bCs/>
          <w:sz w:val="20"/>
          <w:szCs w:val="20"/>
          <w:lang w:val="en-US" w:eastAsia="zh-TW"/>
        </w:rPr>
        <w:t>)</w:t>
      </w:r>
    </w:p>
    <w:p w14:paraId="1B3E22F4" w14:textId="11FD69F2" w:rsidR="0099656F" w:rsidRPr="00DC3346" w:rsidRDefault="0099656F" w:rsidP="0099656F">
      <w:pPr>
        <w:pStyle w:val="af7"/>
        <w:numPr>
          <w:ilvl w:val="1"/>
          <w:numId w:val="18"/>
        </w:numPr>
        <w:jc w:val="both"/>
        <w:rPr>
          <w:rFonts w:eastAsia="PMingLiU"/>
          <w:b/>
          <w:bCs/>
          <w:sz w:val="20"/>
          <w:szCs w:val="20"/>
          <w:lang w:val="en-US" w:eastAsia="zh-TW"/>
        </w:rPr>
      </w:pPr>
      <w:r w:rsidRPr="00DC3346">
        <w:rPr>
          <w:rFonts w:eastAsia="PMingLiU"/>
          <w:b/>
          <w:bCs/>
          <w:sz w:val="20"/>
          <w:szCs w:val="20"/>
          <w:lang w:val="en-US" w:eastAsia="zh-TW"/>
        </w:rPr>
        <w:t>LEO-600 (NTN)</w:t>
      </w:r>
    </w:p>
    <w:p w14:paraId="39CFB160" w14:textId="77777777" w:rsidR="0099656F" w:rsidRPr="00DC3346" w:rsidRDefault="0099656F" w:rsidP="0099656F">
      <w:pPr>
        <w:pStyle w:val="af7"/>
        <w:numPr>
          <w:ilvl w:val="0"/>
          <w:numId w:val="18"/>
        </w:numPr>
        <w:jc w:val="both"/>
        <w:rPr>
          <w:b/>
          <w:bCs/>
          <w:sz w:val="20"/>
          <w:szCs w:val="20"/>
          <w:lang w:val="en-US"/>
        </w:rPr>
      </w:pPr>
      <w:r w:rsidRPr="00DC3346">
        <w:rPr>
          <w:rFonts w:eastAsia="PMingLiU"/>
          <w:b/>
          <w:bCs/>
          <w:sz w:val="20"/>
          <w:szCs w:val="20"/>
          <w:lang w:val="en-US" w:eastAsia="zh-TW"/>
        </w:rPr>
        <w:t>Carrier frequency:</w:t>
      </w:r>
    </w:p>
    <w:p w14:paraId="08DEB1F4" w14:textId="77777777" w:rsidR="0099656F" w:rsidRPr="00DC3346" w:rsidRDefault="0099656F" w:rsidP="0099656F">
      <w:pPr>
        <w:pStyle w:val="af7"/>
        <w:numPr>
          <w:ilvl w:val="1"/>
          <w:numId w:val="18"/>
        </w:numPr>
        <w:ind w:left="964" w:hanging="482"/>
        <w:jc w:val="both"/>
        <w:rPr>
          <w:rFonts w:eastAsia="PMingLiU"/>
          <w:b/>
          <w:bCs/>
          <w:sz w:val="20"/>
          <w:szCs w:val="20"/>
          <w:lang w:val="en-US" w:eastAsia="zh-TW"/>
        </w:rPr>
      </w:pPr>
      <w:r w:rsidRPr="00DC3346">
        <w:rPr>
          <w:rFonts w:eastAsia="PMingLiU"/>
          <w:b/>
          <w:bCs/>
          <w:sz w:val="20"/>
          <w:szCs w:val="20"/>
          <w:lang w:val="en-US" w:eastAsia="zh-TW"/>
        </w:rPr>
        <w:t>TN: 4GHz, 7GHz and 700MHz</w:t>
      </w:r>
    </w:p>
    <w:p w14:paraId="489BDBCA" w14:textId="001C1C35" w:rsidR="002A4ECD" w:rsidRPr="00DC3346" w:rsidRDefault="0099656F" w:rsidP="007A3FC7">
      <w:pPr>
        <w:pStyle w:val="af7"/>
        <w:numPr>
          <w:ilvl w:val="1"/>
          <w:numId w:val="18"/>
        </w:numPr>
        <w:ind w:left="964" w:hanging="482"/>
        <w:jc w:val="both"/>
        <w:rPr>
          <w:rFonts w:eastAsia="PMingLiU"/>
          <w:lang w:val="en-US" w:eastAsia="zh-TW"/>
        </w:rPr>
      </w:pPr>
      <w:r w:rsidRPr="00DC3346">
        <w:rPr>
          <w:rFonts w:eastAsia="PMingLiU"/>
          <w:b/>
          <w:bCs/>
          <w:sz w:val="20"/>
          <w:szCs w:val="20"/>
          <w:lang w:val="en-US" w:eastAsia="zh-TW"/>
        </w:rPr>
        <w:t>NTN: K</w:t>
      </w:r>
      <w:r w:rsidR="003568E4" w:rsidRPr="00DC3346">
        <w:rPr>
          <w:rFonts w:eastAsia="PMingLiU"/>
          <w:b/>
          <w:bCs/>
          <w:sz w:val="20"/>
          <w:szCs w:val="20"/>
          <w:lang w:val="en-US" w:eastAsia="zh-TW"/>
        </w:rPr>
        <w:t>u</w:t>
      </w:r>
      <w:r w:rsidRPr="00DC3346">
        <w:rPr>
          <w:rFonts w:eastAsia="PMingLiU"/>
          <w:b/>
          <w:bCs/>
          <w:sz w:val="20"/>
          <w:szCs w:val="20"/>
          <w:lang w:val="en-US" w:eastAsia="zh-TW"/>
        </w:rPr>
        <w:t>-band (</w:t>
      </w:r>
      <w:r w:rsidR="003568E4" w:rsidRPr="00DC3346">
        <w:rPr>
          <w:rFonts w:eastAsia="PMingLiU"/>
          <w:b/>
          <w:bCs/>
          <w:sz w:val="20"/>
          <w:szCs w:val="20"/>
          <w:lang w:val="en-US" w:eastAsia="zh-TW"/>
        </w:rPr>
        <w:t xml:space="preserve">i.e. </w:t>
      </w:r>
      <w:r w:rsidR="00FD1FAF" w:rsidRPr="00DC3346">
        <w:rPr>
          <w:rFonts w:eastAsia="PMingLiU"/>
          <w:b/>
          <w:bCs/>
          <w:sz w:val="20"/>
          <w:szCs w:val="20"/>
          <w:lang w:val="en-US" w:eastAsia="zh-TW"/>
        </w:rPr>
        <w:t xml:space="preserve">[12-14] </w:t>
      </w:r>
      <w:r w:rsidR="003568E4" w:rsidRPr="00DC3346">
        <w:rPr>
          <w:rFonts w:eastAsia="PMingLiU"/>
          <w:b/>
          <w:bCs/>
          <w:sz w:val="20"/>
          <w:szCs w:val="20"/>
          <w:lang w:val="en-US" w:eastAsia="zh-TW"/>
        </w:rPr>
        <w:t>GHz</w:t>
      </w:r>
      <w:r w:rsidRPr="00DC3346">
        <w:rPr>
          <w:rFonts w:eastAsia="PMingLiU"/>
          <w:b/>
          <w:bCs/>
          <w:sz w:val="20"/>
          <w:szCs w:val="20"/>
          <w:lang w:val="en-US" w:eastAsia="zh-TW"/>
        </w:rPr>
        <w:t>), S-band (</w:t>
      </w:r>
      <w:proofErr w:type="gramStart"/>
      <w:r w:rsidRPr="00DC3346">
        <w:rPr>
          <w:rFonts w:eastAsia="PMingLiU"/>
          <w:b/>
          <w:bCs/>
          <w:sz w:val="20"/>
          <w:szCs w:val="20"/>
          <w:lang w:val="en-US" w:eastAsia="zh-TW"/>
        </w:rPr>
        <w:t>i.e.</w:t>
      </w:r>
      <w:proofErr w:type="gramEnd"/>
      <w:r w:rsidRPr="00DC3346">
        <w:rPr>
          <w:rFonts w:eastAsia="PMingLiU"/>
          <w:b/>
          <w:bCs/>
          <w:sz w:val="20"/>
          <w:szCs w:val="20"/>
          <w:lang w:val="en-US" w:eastAsia="zh-TW"/>
        </w:rPr>
        <w:t xml:space="preserve"> 2 GHz) </w:t>
      </w:r>
    </w:p>
    <w:p w14:paraId="468B1B30" w14:textId="77777777" w:rsidR="006C140B" w:rsidRPr="00DC3346" w:rsidRDefault="006C140B" w:rsidP="00DE149E">
      <w:pPr>
        <w:jc w:val="both"/>
        <w:rPr>
          <w:rFonts w:eastAsia="PMingLiU"/>
          <w:lang w:val="en-US" w:eastAsia="zh-TW"/>
        </w:rPr>
      </w:pPr>
    </w:p>
    <w:p w14:paraId="012C6A66" w14:textId="1F94C41F" w:rsidR="006C140B" w:rsidRPr="00DC3346" w:rsidRDefault="006C140B" w:rsidP="006C140B">
      <w:r w:rsidRPr="00DC3346">
        <w:rPr>
          <w:rFonts w:ascii="Times" w:eastAsia="Batang" w:hAnsi="Times"/>
          <w:szCs w:val="24"/>
          <w:lang w:eastAsia="zh-CN"/>
        </w:rPr>
        <w:t xml:space="preserve">For evaluation parameters, including </w:t>
      </w:r>
      <w:r w:rsidRPr="00DC3346">
        <w:t>at least the UE antenna model, UE Tx power, number of UE antenna ports, etc,</w:t>
      </w:r>
      <w:r w:rsidRPr="00DC3346">
        <w:rPr>
          <w:lang w:eastAsia="zh-CN"/>
        </w:rPr>
        <w:t xml:space="preserve"> a template has been agreed in last meeting </w:t>
      </w:r>
      <w:r w:rsidRPr="00DC3346">
        <w:rPr>
          <w:rFonts w:ascii="Times" w:eastAsia="等线" w:hAnsi="Times"/>
          <w:szCs w:val="24"/>
          <w:lang w:eastAsia="zh-CN"/>
        </w:rPr>
        <w:t>for collecting inputs from companies</w:t>
      </w:r>
      <w:r w:rsidRPr="00DC3346">
        <w:t>.</w:t>
      </w:r>
    </w:p>
    <w:tbl>
      <w:tblPr>
        <w:tblStyle w:val="afc"/>
        <w:tblW w:w="0" w:type="auto"/>
        <w:tblLook w:val="04A0" w:firstRow="1" w:lastRow="0" w:firstColumn="1" w:lastColumn="0" w:noHBand="0" w:noVBand="1"/>
      </w:tblPr>
      <w:tblGrid>
        <w:gridCol w:w="9628"/>
      </w:tblGrid>
      <w:tr w:rsidR="006C140B" w:rsidRPr="00DC3346" w14:paraId="201FB947" w14:textId="77777777" w:rsidTr="006C140B">
        <w:tc>
          <w:tcPr>
            <w:tcW w:w="9628" w:type="dxa"/>
            <w:tcBorders>
              <w:top w:val="single" w:sz="4" w:space="0" w:color="auto"/>
              <w:left w:val="single" w:sz="4" w:space="0" w:color="auto"/>
              <w:bottom w:val="single" w:sz="4" w:space="0" w:color="auto"/>
              <w:right w:val="single" w:sz="4" w:space="0" w:color="auto"/>
            </w:tcBorders>
          </w:tcPr>
          <w:p w14:paraId="01A10FE2" w14:textId="77777777" w:rsidR="006C140B" w:rsidRPr="00DC3346" w:rsidRDefault="006C140B">
            <w:pPr>
              <w:rPr>
                <w:rFonts w:ascii="Times" w:eastAsia="等线" w:hAnsi="Times"/>
                <w:szCs w:val="24"/>
                <w:lang w:eastAsia="zh-CN"/>
              </w:rPr>
            </w:pPr>
            <w:r w:rsidRPr="00DC3346">
              <w:rPr>
                <w:rFonts w:ascii="Times" w:eastAsia="等线" w:hAnsi="Times"/>
                <w:szCs w:val="24"/>
                <w:lang w:eastAsia="zh-CN"/>
              </w:rPr>
              <w:t>Conclusion</w:t>
            </w:r>
          </w:p>
          <w:p w14:paraId="1AEAF7C4" w14:textId="77777777" w:rsidR="006C140B" w:rsidRPr="00DC3346" w:rsidRDefault="006C140B" w:rsidP="006C140B">
            <w:pPr>
              <w:numPr>
                <w:ilvl w:val="0"/>
                <w:numId w:val="17"/>
              </w:numPr>
              <w:autoSpaceDE/>
              <w:adjustRightInd/>
              <w:spacing w:after="0"/>
              <w:textAlignment w:val="auto"/>
              <w:rPr>
                <w:rFonts w:ascii="Times" w:eastAsia="等线" w:hAnsi="Times"/>
                <w:szCs w:val="24"/>
                <w:lang w:eastAsia="zh-CN"/>
              </w:rPr>
            </w:pPr>
            <w:r w:rsidRPr="00DC3346">
              <w:rPr>
                <w:rFonts w:ascii="Times" w:eastAsia="等线" w:hAnsi="Times"/>
                <w:szCs w:val="24"/>
                <w:lang w:eastAsia="zh-CN"/>
              </w:rPr>
              <w:t>Template in R1-2506582 is to be used for collecting inputs from companies.</w:t>
            </w:r>
          </w:p>
          <w:p w14:paraId="432FE98E" w14:textId="77777777" w:rsidR="006C140B" w:rsidRPr="00DC3346" w:rsidRDefault="006C140B" w:rsidP="006C140B">
            <w:pPr>
              <w:numPr>
                <w:ilvl w:val="1"/>
                <w:numId w:val="17"/>
              </w:numPr>
              <w:autoSpaceDE/>
              <w:adjustRightInd/>
              <w:spacing w:after="0"/>
              <w:textAlignment w:val="auto"/>
              <w:rPr>
                <w:rFonts w:ascii="Times" w:eastAsia="等线" w:hAnsi="Times"/>
                <w:szCs w:val="24"/>
                <w:lang w:eastAsia="zh-CN"/>
              </w:rPr>
            </w:pPr>
            <w:r w:rsidRPr="00DC3346">
              <w:rPr>
                <w:rFonts w:ascii="Times" w:eastAsia="等线" w:hAnsi="Times"/>
                <w:szCs w:val="24"/>
                <w:lang w:eastAsia="zh-CN"/>
              </w:rPr>
              <w:t xml:space="preserve">Additional </w:t>
            </w:r>
            <w:r w:rsidRPr="00DC3346">
              <w:rPr>
                <w:rFonts w:ascii="Times" w:eastAsia="Batang" w:hAnsi="Times"/>
                <w:szCs w:val="24"/>
                <w:lang w:eastAsia="zh-CN"/>
              </w:rPr>
              <w:t xml:space="preserve">NTN </w:t>
            </w:r>
            <w:r w:rsidRPr="00DC3346">
              <w:rPr>
                <w:rFonts w:ascii="Times" w:eastAsia="等线" w:hAnsi="Times"/>
                <w:szCs w:val="24"/>
                <w:lang w:eastAsia="zh-CN"/>
              </w:rPr>
              <w:t xml:space="preserve">or TN </w:t>
            </w:r>
            <w:r w:rsidRPr="00DC3346">
              <w:rPr>
                <w:rFonts w:ascii="Times" w:eastAsia="Batang" w:hAnsi="Times"/>
                <w:szCs w:val="24"/>
                <w:lang w:eastAsia="zh-CN"/>
              </w:rPr>
              <w:t>assumptions</w:t>
            </w:r>
            <w:r w:rsidRPr="00DC3346">
              <w:rPr>
                <w:rFonts w:ascii="Times" w:eastAsia="等线" w:hAnsi="Times"/>
                <w:szCs w:val="24"/>
                <w:lang w:eastAsia="zh-CN"/>
              </w:rPr>
              <w:t>, if any,</w:t>
            </w:r>
            <w:r w:rsidRPr="00DC3346">
              <w:rPr>
                <w:rFonts w:ascii="Times" w:eastAsia="Batang" w:hAnsi="Times"/>
                <w:szCs w:val="24"/>
                <w:lang w:eastAsia="zh-CN"/>
              </w:rPr>
              <w:t xml:space="preserve"> </w:t>
            </w:r>
            <w:r w:rsidRPr="00DC3346">
              <w:rPr>
                <w:rFonts w:ascii="Times" w:eastAsia="等线" w:hAnsi="Times"/>
                <w:szCs w:val="24"/>
                <w:lang w:eastAsia="zh-CN"/>
              </w:rPr>
              <w:t xml:space="preserve">or any necessary change of the parameters, </w:t>
            </w:r>
            <w:r w:rsidRPr="00DC3346">
              <w:rPr>
                <w:rFonts w:ascii="Times" w:eastAsia="Batang" w:hAnsi="Times"/>
                <w:szCs w:val="24"/>
                <w:lang w:eastAsia="zh-CN"/>
              </w:rPr>
              <w:t>are to be</w:t>
            </w:r>
            <w:r w:rsidRPr="00DC3346">
              <w:rPr>
                <w:rFonts w:ascii="Times" w:eastAsia="等线" w:hAnsi="Times"/>
                <w:szCs w:val="24"/>
                <w:lang w:eastAsia="zh-CN"/>
              </w:rPr>
              <w:t xml:space="preserve"> incorporated</w:t>
            </w:r>
            <w:r w:rsidRPr="00DC3346">
              <w:rPr>
                <w:rFonts w:ascii="Times" w:eastAsia="Batang" w:hAnsi="Times"/>
                <w:szCs w:val="24"/>
                <w:lang w:eastAsia="zh-CN"/>
              </w:rPr>
              <w:t xml:space="preserve"> </w:t>
            </w:r>
            <w:r w:rsidRPr="00DC3346">
              <w:rPr>
                <w:rFonts w:ascii="Times" w:eastAsia="等线" w:hAnsi="Times"/>
                <w:szCs w:val="24"/>
                <w:lang w:eastAsia="zh-CN"/>
              </w:rPr>
              <w:t>into the updated one of R1-2506582.</w:t>
            </w:r>
          </w:p>
        </w:tc>
      </w:tr>
    </w:tbl>
    <w:p w14:paraId="2F8B3FF2" w14:textId="77777777" w:rsidR="006C140B" w:rsidRPr="00DC3346" w:rsidRDefault="006C140B" w:rsidP="00DE149E">
      <w:pPr>
        <w:jc w:val="both"/>
        <w:rPr>
          <w:rFonts w:eastAsia="PMingLiU"/>
          <w:lang w:val="en-US" w:eastAsia="zh-TW"/>
        </w:rPr>
      </w:pPr>
    </w:p>
    <w:p w14:paraId="7683C8F3" w14:textId="2D0BCA26" w:rsidR="006C140B" w:rsidRPr="00DC3346" w:rsidRDefault="006C140B" w:rsidP="00DE149E">
      <w:pPr>
        <w:jc w:val="both"/>
      </w:pPr>
      <w:r w:rsidRPr="00DC3346">
        <w:rPr>
          <w:lang w:val="en-US"/>
        </w:rPr>
        <w:t xml:space="preserve">At last meeting, </w:t>
      </w:r>
      <w:r w:rsidRPr="00DC3346">
        <w:t>there was some discussion about scalable device types from PHY perspective with following agreements:</w:t>
      </w:r>
    </w:p>
    <w:tbl>
      <w:tblPr>
        <w:tblStyle w:val="afc"/>
        <w:tblW w:w="0" w:type="auto"/>
        <w:tblLook w:val="04A0" w:firstRow="1" w:lastRow="0" w:firstColumn="1" w:lastColumn="0" w:noHBand="0" w:noVBand="1"/>
      </w:tblPr>
      <w:tblGrid>
        <w:gridCol w:w="9628"/>
      </w:tblGrid>
      <w:tr w:rsidR="006C140B" w:rsidRPr="00DC3346" w14:paraId="6B935D15" w14:textId="77777777" w:rsidTr="006C140B">
        <w:tc>
          <w:tcPr>
            <w:tcW w:w="9628" w:type="dxa"/>
          </w:tcPr>
          <w:p w14:paraId="7F4D17EB" w14:textId="77777777" w:rsidR="006C140B" w:rsidRPr="00DC3346" w:rsidRDefault="006C140B" w:rsidP="006C140B">
            <w:pPr>
              <w:overflowPunct/>
              <w:autoSpaceDE/>
              <w:adjustRightInd/>
              <w:spacing w:line="252" w:lineRule="auto"/>
              <w:contextualSpacing/>
              <w:jc w:val="both"/>
              <w:rPr>
                <w:rFonts w:eastAsia="等线"/>
                <w:lang w:val="en-US" w:eastAsia="zh-CN"/>
              </w:rPr>
            </w:pPr>
            <w:r w:rsidRPr="00DC3346">
              <w:rPr>
                <w:rFonts w:eastAsia="等线"/>
                <w:lang w:val="en-US" w:eastAsia="zh-CN"/>
              </w:rPr>
              <w:t>Agreement</w:t>
            </w:r>
          </w:p>
          <w:p w14:paraId="4B9B8C5B" w14:textId="77777777" w:rsidR="006C140B" w:rsidRPr="00DC3346" w:rsidRDefault="006C140B" w:rsidP="006C140B">
            <w:pPr>
              <w:overflowPunct/>
              <w:autoSpaceDE/>
              <w:adjustRightInd/>
              <w:spacing w:line="252" w:lineRule="auto"/>
              <w:contextualSpacing/>
              <w:jc w:val="both"/>
              <w:rPr>
                <w:rFonts w:eastAsia="Batang"/>
                <w:lang w:val="en-US" w:eastAsia="x-none"/>
              </w:rPr>
            </w:pPr>
            <w:r w:rsidRPr="00DC3346">
              <w:rPr>
                <w:rFonts w:eastAsia="Batang"/>
                <w:lang w:val="en-US" w:eastAsia="x-none"/>
              </w:rPr>
              <w:t>Study a scalable 6GR design for diverse device types</w:t>
            </w:r>
            <w:r w:rsidRPr="00DC3346">
              <w:rPr>
                <w:rFonts w:eastAsia="等线"/>
                <w:lang w:val="en-US" w:eastAsia="zh-CN"/>
              </w:rPr>
              <w:t xml:space="preserve">, considering </w:t>
            </w:r>
            <w:r w:rsidRPr="00DC3346">
              <w:rPr>
                <w:rFonts w:eastAsia="Batang"/>
                <w:lang w:val="en-US" w:eastAsia="x-none"/>
              </w:rPr>
              <w:t>aspects:</w:t>
            </w:r>
          </w:p>
          <w:p w14:paraId="29644DCF" w14:textId="77777777" w:rsidR="006C140B" w:rsidRPr="00DC3346" w:rsidRDefault="006C140B" w:rsidP="006C140B">
            <w:pPr>
              <w:numPr>
                <w:ilvl w:val="0"/>
                <w:numId w:val="21"/>
              </w:numPr>
              <w:overflowPunct/>
              <w:autoSpaceDE/>
              <w:adjustRightInd/>
              <w:spacing w:after="0" w:line="252" w:lineRule="auto"/>
              <w:contextualSpacing/>
              <w:jc w:val="both"/>
              <w:textAlignment w:val="auto"/>
              <w:rPr>
                <w:rFonts w:eastAsia="Batang"/>
                <w:lang w:val="en-US" w:eastAsia="x-none"/>
              </w:rPr>
            </w:pPr>
            <w:r w:rsidRPr="00DC3346">
              <w:rPr>
                <w:rFonts w:eastAsia="等线"/>
                <w:lang w:val="en-US" w:eastAsia="zh-CN"/>
              </w:rPr>
              <w:t xml:space="preserve">What should be </w:t>
            </w:r>
            <w:r w:rsidRPr="00DC3346">
              <w:rPr>
                <w:rFonts w:eastAsia="Batang"/>
                <w:lang w:val="en-US" w:eastAsia="x-none"/>
              </w:rPr>
              <w:t xml:space="preserve">commonly applicable to all 6G device </w:t>
            </w:r>
            <w:proofErr w:type="gramStart"/>
            <w:r w:rsidRPr="00DC3346">
              <w:rPr>
                <w:rFonts w:eastAsia="Batang"/>
                <w:lang w:val="en-US" w:eastAsia="x-none"/>
              </w:rPr>
              <w:t>types</w:t>
            </w:r>
            <w:proofErr w:type="gramEnd"/>
          </w:p>
          <w:p w14:paraId="0809D45F" w14:textId="77777777" w:rsidR="006C140B" w:rsidRPr="00DC3346" w:rsidRDefault="006C140B" w:rsidP="006C140B">
            <w:pPr>
              <w:numPr>
                <w:ilvl w:val="0"/>
                <w:numId w:val="21"/>
              </w:numPr>
              <w:overflowPunct/>
              <w:autoSpaceDE/>
              <w:adjustRightInd/>
              <w:spacing w:after="0" w:line="252" w:lineRule="auto"/>
              <w:contextualSpacing/>
              <w:jc w:val="both"/>
              <w:textAlignment w:val="auto"/>
              <w:rPr>
                <w:rFonts w:eastAsia="Batang"/>
                <w:lang w:val="en-US" w:eastAsia="x-none"/>
              </w:rPr>
            </w:pPr>
            <w:r w:rsidRPr="00DC3346">
              <w:rPr>
                <w:rFonts w:eastAsia="Batang"/>
                <w:lang w:val="en-US" w:eastAsia="x-none"/>
              </w:rPr>
              <w:t xml:space="preserve">FFS: add-on features dedicated to specific device </w:t>
            </w:r>
            <w:proofErr w:type="gramStart"/>
            <w:r w:rsidRPr="00DC3346">
              <w:rPr>
                <w:rFonts w:eastAsia="Batang"/>
                <w:lang w:val="en-US" w:eastAsia="x-none"/>
              </w:rPr>
              <w:t>types, if</w:t>
            </w:r>
            <w:proofErr w:type="gramEnd"/>
            <w:r w:rsidRPr="00DC3346">
              <w:rPr>
                <w:rFonts w:eastAsia="Batang"/>
                <w:lang w:val="en-US" w:eastAsia="x-none"/>
              </w:rPr>
              <w:t xml:space="preserve"> any</w:t>
            </w:r>
          </w:p>
          <w:p w14:paraId="7C24EFA3" w14:textId="77777777" w:rsidR="006C140B" w:rsidRPr="00DC3346" w:rsidRDefault="006C140B" w:rsidP="006C140B">
            <w:pPr>
              <w:overflowPunct/>
              <w:autoSpaceDE/>
              <w:adjustRightInd/>
              <w:spacing w:after="0"/>
              <w:rPr>
                <w:rFonts w:eastAsia="等线"/>
                <w:lang w:val="en-US" w:eastAsia="zh-CN"/>
              </w:rPr>
            </w:pPr>
          </w:p>
          <w:p w14:paraId="300A4A16" w14:textId="77777777" w:rsidR="006C140B" w:rsidRPr="00DC3346" w:rsidRDefault="006C140B" w:rsidP="006C140B">
            <w:pPr>
              <w:overflowPunct/>
              <w:autoSpaceDE/>
              <w:adjustRightInd/>
              <w:spacing w:after="0"/>
              <w:rPr>
                <w:rFonts w:eastAsia="等线"/>
                <w:lang w:val="en-US" w:eastAsia="zh-CN"/>
              </w:rPr>
            </w:pPr>
            <w:r w:rsidRPr="00DC3346">
              <w:rPr>
                <w:rFonts w:eastAsia="等线"/>
                <w:lang w:val="en-US" w:eastAsia="zh-CN"/>
              </w:rPr>
              <w:t>Agreement</w:t>
            </w:r>
          </w:p>
          <w:p w14:paraId="7BBF0E45" w14:textId="0F288577" w:rsidR="006C140B" w:rsidRPr="00DC3346" w:rsidRDefault="006C140B" w:rsidP="00DE149E">
            <w:pPr>
              <w:numPr>
                <w:ilvl w:val="0"/>
                <w:numId w:val="20"/>
              </w:numPr>
              <w:overflowPunct/>
              <w:autoSpaceDE/>
              <w:adjustRightInd/>
              <w:spacing w:after="0" w:line="252" w:lineRule="auto"/>
              <w:contextualSpacing/>
              <w:jc w:val="both"/>
              <w:textAlignment w:val="auto"/>
              <w:rPr>
                <w:rFonts w:eastAsia="Batang"/>
                <w:lang w:val="en-US" w:eastAsia="x-none"/>
              </w:rPr>
            </w:pPr>
            <w:r w:rsidRPr="00DC3346">
              <w:rPr>
                <w:rFonts w:eastAsia="Batang"/>
                <w:lang w:val="en-US" w:eastAsia="x-none"/>
              </w:rPr>
              <w:t>Study</w:t>
            </w:r>
            <w:r w:rsidRPr="00DC3346">
              <w:rPr>
                <w:rFonts w:eastAsia="等线"/>
                <w:lang w:val="en-US" w:eastAsia="zh-CN"/>
              </w:rPr>
              <w:t xml:space="preserve"> the </w:t>
            </w:r>
            <w:r w:rsidRPr="00DC3346">
              <w:rPr>
                <w:rFonts w:eastAsia="Batang"/>
                <w:lang w:val="en-US" w:eastAsia="x-none"/>
              </w:rPr>
              <w:t xml:space="preserve">device types </w:t>
            </w:r>
            <w:r w:rsidRPr="00DC3346">
              <w:rPr>
                <w:rFonts w:eastAsia="等线"/>
                <w:lang w:val="en-US" w:eastAsia="zh-CN"/>
              </w:rPr>
              <w:t xml:space="preserve">from physical layer perspective to be </w:t>
            </w:r>
            <w:r w:rsidRPr="00DC3346">
              <w:rPr>
                <w:rFonts w:eastAsia="Batang"/>
                <w:lang w:val="en-US" w:eastAsia="x-none"/>
              </w:rPr>
              <w:t>suppor</w:t>
            </w:r>
            <w:r w:rsidRPr="00DC3346">
              <w:rPr>
                <w:rFonts w:eastAsia="等线"/>
                <w:lang w:val="en-US" w:eastAsia="zh-CN"/>
              </w:rPr>
              <w:t>t</w:t>
            </w:r>
            <w:r w:rsidRPr="00DC3346">
              <w:rPr>
                <w:rFonts w:eastAsia="Batang"/>
                <w:lang w:val="en-US" w:eastAsia="x-none"/>
              </w:rPr>
              <w:t>ed by 6GR</w:t>
            </w:r>
            <w:r w:rsidRPr="00DC3346">
              <w:rPr>
                <w:rFonts w:eastAsia="等线"/>
                <w:lang w:val="en-US" w:eastAsia="zh-CN"/>
              </w:rPr>
              <w:t>, subject to further discussion and confirmation in RAN</w:t>
            </w:r>
          </w:p>
        </w:tc>
      </w:tr>
    </w:tbl>
    <w:p w14:paraId="619E4E0D" w14:textId="77777777" w:rsidR="006C140B" w:rsidRPr="00DC3346" w:rsidRDefault="006C140B" w:rsidP="00DE149E">
      <w:pPr>
        <w:jc w:val="both"/>
        <w:rPr>
          <w:rFonts w:eastAsia="PMingLiU"/>
          <w:lang w:val="en-US" w:eastAsia="zh-TW"/>
        </w:rPr>
      </w:pPr>
    </w:p>
    <w:p w14:paraId="4F3E73E5" w14:textId="3F53CE4A" w:rsidR="006C140B" w:rsidRPr="00DC3346" w:rsidRDefault="006C140B" w:rsidP="006C140B">
      <w:r w:rsidRPr="00DC3346">
        <w:t>Depending on the different characteristics and constraints of a device, the key parameters of UE antenna model, UE Tx power and number of UE antenna ports</w:t>
      </w:r>
      <w:r w:rsidR="00E74C5B" w:rsidRPr="00DC3346">
        <w:t xml:space="preserve"> can be different for different deployment scenarios and carrier frequency. For evaluation consideration, we prefer to prioritize </w:t>
      </w:r>
      <w:r w:rsidR="00CA7AA1" w:rsidRPr="00DC3346">
        <w:t>following options</w:t>
      </w:r>
      <w:r w:rsidR="00E74C5B" w:rsidRPr="00DC3346">
        <w:t xml:space="preserve"> for prioritized deployment scenarios</w:t>
      </w:r>
      <w:r w:rsidR="007E0EBF" w:rsidRPr="00DC3346">
        <w:t xml:space="preserve"> in Proposal #1</w:t>
      </w:r>
      <w:r w:rsidR="00CA7AA1" w:rsidRPr="00DC3346">
        <w:rPr>
          <w:lang w:val="en-US"/>
        </w:rPr>
        <w:t>:</w:t>
      </w:r>
    </w:p>
    <w:p w14:paraId="1CFC2C0D" w14:textId="0B4989B4" w:rsidR="003568E4" w:rsidRPr="00DC3346" w:rsidRDefault="00CA7AA1" w:rsidP="00CA7AA1">
      <w:pPr>
        <w:pStyle w:val="af7"/>
        <w:numPr>
          <w:ilvl w:val="0"/>
          <w:numId w:val="18"/>
        </w:numPr>
        <w:jc w:val="both"/>
        <w:rPr>
          <w:rFonts w:eastAsia="PMingLiU"/>
          <w:sz w:val="20"/>
          <w:szCs w:val="20"/>
          <w:lang w:val="en-US" w:eastAsia="zh-TW"/>
        </w:rPr>
      </w:pPr>
      <w:r w:rsidRPr="00DC3346">
        <w:rPr>
          <w:rFonts w:eastAsia="PMingLiU"/>
          <w:sz w:val="20"/>
          <w:szCs w:val="20"/>
          <w:lang w:val="en-US" w:eastAsia="zh-TW"/>
        </w:rPr>
        <w:t>A</w:t>
      </w:r>
      <w:r w:rsidR="00932676" w:rsidRPr="00DC3346">
        <w:rPr>
          <w:rFonts w:eastAsia="PMingLiU"/>
          <w:sz w:val="20"/>
          <w:szCs w:val="20"/>
          <w:lang w:val="en-US" w:eastAsia="zh-TW"/>
        </w:rPr>
        <w:t>ntenna configurations</w:t>
      </w:r>
    </w:p>
    <w:p w14:paraId="0BBCBB3A" w14:textId="557BD256" w:rsidR="00CA7AA1" w:rsidRPr="00DC3346" w:rsidRDefault="003568E4" w:rsidP="00CA7AA1">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Around 4 GHz</w:t>
      </w:r>
      <w:r w:rsidR="00CA7AA1" w:rsidRPr="00DC3346">
        <w:rPr>
          <w:rFonts w:eastAsia="PMingLiU"/>
          <w:sz w:val="20"/>
          <w:szCs w:val="20"/>
          <w:lang w:val="en-US" w:eastAsia="zh-TW"/>
        </w:rPr>
        <w:t xml:space="preserve"> for TN</w:t>
      </w:r>
      <w:r w:rsidRPr="00DC3346">
        <w:rPr>
          <w:rFonts w:eastAsia="PMingLiU"/>
          <w:sz w:val="20"/>
          <w:szCs w:val="20"/>
          <w:lang w:val="en-US" w:eastAsia="zh-TW"/>
        </w:rPr>
        <w:t xml:space="preserve">: </w:t>
      </w:r>
    </w:p>
    <w:p w14:paraId="7169A28B" w14:textId="0F4A743A" w:rsidR="00E74C5B"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 xml:space="preserve">Option 1: </w:t>
      </w:r>
      <w:r w:rsidR="00932676" w:rsidRPr="00DC3346">
        <w:rPr>
          <w:rFonts w:eastAsia="PMingLiU"/>
          <w:sz w:val="20"/>
          <w:szCs w:val="20"/>
          <w:lang w:val="en-US" w:eastAsia="zh-TW"/>
        </w:rPr>
        <w:t>2</w:t>
      </w:r>
      <w:r w:rsidR="003568E4" w:rsidRPr="00DC3346">
        <w:rPr>
          <w:rFonts w:eastAsia="PMingLiU"/>
          <w:sz w:val="20"/>
          <w:szCs w:val="20"/>
          <w:lang w:val="en-US" w:eastAsia="zh-TW"/>
        </w:rPr>
        <w:t xml:space="preserve"> </w:t>
      </w:r>
      <w:r w:rsidR="00932676" w:rsidRPr="00DC3346">
        <w:rPr>
          <w:rFonts w:eastAsia="PMingLiU"/>
          <w:sz w:val="20"/>
          <w:szCs w:val="20"/>
          <w:lang w:val="en-US" w:eastAsia="zh-TW"/>
        </w:rPr>
        <w:t>Tx and 4 Rx</w:t>
      </w:r>
    </w:p>
    <w:p w14:paraId="176382D6" w14:textId="7B4244A0"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2: 4 Tx and 8 Rx</w:t>
      </w:r>
    </w:p>
    <w:p w14:paraId="76FDFCCE" w14:textId="7257D5E7" w:rsidR="003568E4" w:rsidRPr="00DC3346" w:rsidRDefault="003568E4" w:rsidP="00CA7AA1">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Around 7 GHz</w:t>
      </w:r>
      <w:r w:rsidR="00CA7AA1" w:rsidRPr="00DC3346">
        <w:rPr>
          <w:rFonts w:eastAsia="PMingLiU"/>
          <w:sz w:val="20"/>
          <w:szCs w:val="20"/>
          <w:lang w:val="en-US" w:eastAsia="zh-TW"/>
        </w:rPr>
        <w:t xml:space="preserve"> for TN</w:t>
      </w:r>
      <w:r w:rsidRPr="00DC3346">
        <w:rPr>
          <w:rFonts w:eastAsia="PMingLiU"/>
          <w:sz w:val="20"/>
          <w:szCs w:val="20"/>
          <w:lang w:val="en-US" w:eastAsia="zh-TW"/>
        </w:rPr>
        <w:t xml:space="preserve">: </w:t>
      </w:r>
    </w:p>
    <w:p w14:paraId="66840117" w14:textId="77777777"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1: 2 Tx and 4 Rx</w:t>
      </w:r>
    </w:p>
    <w:p w14:paraId="102172E3" w14:textId="14308722"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2: 4 Tx and 8 Rx</w:t>
      </w:r>
    </w:p>
    <w:p w14:paraId="544BB126" w14:textId="702F659F" w:rsidR="003568E4" w:rsidRPr="00DC3346" w:rsidRDefault="003568E4" w:rsidP="00CA7AA1">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Around 700 MHz</w:t>
      </w:r>
      <w:r w:rsidR="00CA7AA1" w:rsidRPr="00DC3346">
        <w:rPr>
          <w:rFonts w:eastAsia="PMingLiU"/>
          <w:sz w:val="20"/>
          <w:szCs w:val="20"/>
          <w:lang w:val="en-US" w:eastAsia="zh-TW"/>
        </w:rPr>
        <w:t xml:space="preserve"> for TN</w:t>
      </w:r>
      <w:r w:rsidRPr="00DC3346">
        <w:rPr>
          <w:rFonts w:eastAsia="PMingLiU"/>
          <w:sz w:val="20"/>
          <w:szCs w:val="20"/>
          <w:lang w:val="en-US" w:eastAsia="zh-TW"/>
        </w:rPr>
        <w:t xml:space="preserve">: </w:t>
      </w:r>
    </w:p>
    <w:p w14:paraId="06B5EE49" w14:textId="280DE558"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1: 1 Tx and 1 Rx</w:t>
      </w:r>
    </w:p>
    <w:p w14:paraId="574CABEC" w14:textId="4604D8B7"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2: 1 Tx and 2 Rx</w:t>
      </w:r>
    </w:p>
    <w:p w14:paraId="336C6243" w14:textId="0FDEE6C1"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3: 2 Tx and 4 Rx</w:t>
      </w:r>
    </w:p>
    <w:p w14:paraId="67BCD645" w14:textId="687AFA0B" w:rsidR="00CA7AA1" w:rsidRPr="00DC3346" w:rsidRDefault="00CA7AA1" w:rsidP="00CA7AA1">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S-band (</w:t>
      </w:r>
      <w:proofErr w:type="gramStart"/>
      <w:r w:rsidRPr="00DC3346">
        <w:rPr>
          <w:rFonts w:eastAsia="PMingLiU"/>
          <w:sz w:val="20"/>
          <w:szCs w:val="20"/>
          <w:lang w:val="en-US" w:eastAsia="zh-TW"/>
        </w:rPr>
        <w:t>i.e.</w:t>
      </w:r>
      <w:proofErr w:type="gramEnd"/>
      <w:r w:rsidRPr="00DC3346">
        <w:rPr>
          <w:rFonts w:eastAsia="PMingLiU"/>
          <w:sz w:val="20"/>
          <w:szCs w:val="20"/>
          <w:lang w:val="en-US" w:eastAsia="zh-TW"/>
        </w:rPr>
        <w:t xml:space="preserve"> 2 GHz) for NTN: </w:t>
      </w:r>
    </w:p>
    <w:p w14:paraId="52750BFA" w14:textId="77777777"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1: 1 Tx and 1 Rx</w:t>
      </w:r>
    </w:p>
    <w:p w14:paraId="6F5959C6" w14:textId="5F9831F9" w:rsidR="00CA7AA1" w:rsidRPr="00DC3346" w:rsidRDefault="00CA7AA1" w:rsidP="00CA7AA1">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 xml:space="preserve">Option 2: </w:t>
      </w:r>
      <w:r w:rsidR="007E0EBF" w:rsidRPr="00DC3346">
        <w:rPr>
          <w:rFonts w:eastAsia="PMingLiU"/>
          <w:sz w:val="20"/>
          <w:szCs w:val="20"/>
          <w:lang w:val="en-US" w:eastAsia="zh-TW"/>
        </w:rPr>
        <w:t>2</w:t>
      </w:r>
      <w:r w:rsidRPr="00DC3346">
        <w:rPr>
          <w:rFonts w:eastAsia="PMingLiU"/>
          <w:sz w:val="20"/>
          <w:szCs w:val="20"/>
          <w:lang w:val="en-US" w:eastAsia="zh-TW"/>
        </w:rPr>
        <w:t xml:space="preserve"> Tx and </w:t>
      </w:r>
      <w:r w:rsidR="007E0EBF" w:rsidRPr="00DC3346">
        <w:rPr>
          <w:rFonts w:eastAsia="PMingLiU"/>
          <w:sz w:val="20"/>
          <w:szCs w:val="20"/>
          <w:lang w:val="en-US" w:eastAsia="zh-TW"/>
        </w:rPr>
        <w:t>4</w:t>
      </w:r>
      <w:r w:rsidRPr="00DC3346">
        <w:rPr>
          <w:rFonts w:eastAsia="PMingLiU"/>
          <w:sz w:val="20"/>
          <w:szCs w:val="20"/>
          <w:lang w:val="en-US" w:eastAsia="zh-TW"/>
        </w:rPr>
        <w:t xml:space="preserve"> Rx</w:t>
      </w:r>
    </w:p>
    <w:p w14:paraId="30D21115" w14:textId="416D2600" w:rsidR="007E0EBF" w:rsidRPr="00DC3346" w:rsidRDefault="007E0EBF" w:rsidP="007E0EBF">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 xml:space="preserve">Ku-band (i.e. [12-14] GHz) for NTN: </w:t>
      </w:r>
    </w:p>
    <w:p w14:paraId="55E16957" w14:textId="749ADDF7" w:rsidR="007E0EBF" w:rsidRPr="00DC3346" w:rsidRDefault="007E0EBF" w:rsidP="007E0EBF">
      <w:pPr>
        <w:pStyle w:val="af7"/>
        <w:numPr>
          <w:ilvl w:val="2"/>
          <w:numId w:val="18"/>
        </w:numPr>
        <w:jc w:val="both"/>
        <w:rPr>
          <w:rFonts w:eastAsia="PMingLiU"/>
          <w:sz w:val="20"/>
          <w:szCs w:val="20"/>
          <w:lang w:val="en-US" w:eastAsia="zh-TW"/>
        </w:rPr>
      </w:pPr>
      <w:r w:rsidRPr="00DC3346">
        <w:rPr>
          <w:rFonts w:eastAsia="PMingLiU"/>
          <w:sz w:val="20"/>
          <w:szCs w:val="20"/>
          <w:lang w:val="en-US" w:eastAsia="zh-TW"/>
        </w:rPr>
        <w:t>Option 1: 256 Tx and 256 Rx</w:t>
      </w:r>
    </w:p>
    <w:p w14:paraId="7C8D918C" w14:textId="20281AFC" w:rsidR="00E74C5B" w:rsidRPr="00DC3346" w:rsidRDefault="00932676" w:rsidP="00CA7AA1">
      <w:pPr>
        <w:pStyle w:val="af7"/>
        <w:numPr>
          <w:ilvl w:val="0"/>
          <w:numId w:val="18"/>
        </w:numPr>
        <w:jc w:val="both"/>
        <w:rPr>
          <w:rFonts w:eastAsia="PMingLiU"/>
          <w:sz w:val="20"/>
          <w:szCs w:val="20"/>
          <w:lang w:val="en-US" w:eastAsia="zh-TW"/>
        </w:rPr>
      </w:pPr>
      <w:r w:rsidRPr="00DC3346">
        <w:rPr>
          <w:rFonts w:eastAsia="PMingLiU"/>
          <w:sz w:val="20"/>
          <w:szCs w:val="20"/>
          <w:lang w:val="en-US" w:eastAsia="zh-TW"/>
        </w:rPr>
        <w:t>Polarized antenna modelling</w:t>
      </w:r>
    </w:p>
    <w:p w14:paraId="3B9B92C4" w14:textId="41194668" w:rsidR="003568E4" w:rsidRPr="00DC3346" w:rsidRDefault="007E0EBF" w:rsidP="00CA7AA1">
      <w:pPr>
        <w:pStyle w:val="af7"/>
        <w:numPr>
          <w:ilvl w:val="1"/>
          <w:numId w:val="18"/>
        </w:numPr>
        <w:jc w:val="both"/>
        <w:rPr>
          <w:rFonts w:eastAsia="PMingLiU"/>
          <w:sz w:val="20"/>
          <w:szCs w:val="20"/>
          <w:lang w:val="en-US" w:eastAsia="zh-TW"/>
        </w:rPr>
      </w:pPr>
      <w:r w:rsidRPr="00DC3346">
        <w:rPr>
          <w:rFonts w:eastAsia="PMingLiU"/>
          <w:sz w:val="20"/>
          <w:szCs w:val="20"/>
          <w:lang w:val="en-US" w:eastAsia="zh-TW"/>
        </w:rPr>
        <w:lastRenderedPageBreak/>
        <w:t>Option 1: Linear polarization b</w:t>
      </w:r>
      <w:r w:rsidR="003568E4" w:rsidRPr="00DC3346">
        <w:rPr>
          <w:rFonts w:eastAsia="PMingLiU"/>
          <w:sz w:val="20"/>
          <w:szCs w:val="20"/>
          <w:lang w:val="en-US" w:eastAsia="zh-TW"/>
        </w:rPr>
        <w:t>ased on</w:t>
      </w:r>
      <w:r w:rsidR="003568E4" w:rsidRPr="00DC3346">
        <w:rPr>
          <w:rFonts w:eastAsia="PMingLiU"/>
          <w:sz w:val="20"/>
          <w:szCs w:val="20"/>
          <w:lang w:eastAsia="zh-TW"/>
        </w:rPr>
        <w:t xml:space="preserve"> </w:t>
      </w:r>
      <w:r w:rsidR="003568E4" w:rsidRPr="00DC3346">
        <w:rPr>
          <w:rFonts w:eastAsia="PMingLiU"/>
          <w:sz w:val="20"/>
          <w:szCs w:val="20"/>
          <w:lang w:val="en-US" w:eastAsia="zh-TW"/>
        </w:rPr>
        <w:t xml:space="preserve">Model-2 of TR 38.901 section 7.3.2 </w:t>
      </w:r>
    </w:p>
    <w:p w14:paraId="7D7CAA24" w14:textId="356F3C62" w:rsidR="007E0EBF" w:rsidRPr="00DC3346" w:rsidRDefault="007E0EBF" w:rsidP="00CA7AA1">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Option 2: Circular polarization</w:t>
      </w:r>
    </w:p>
    <w:p w14:paraId="5E15AD28" w14:textId="4EBE3EDF" w:rsidR="00E74C5B" w:rsidRPr="00DC3346" w:rsidRDefault="00CA7AA1" w:rsidP="00CA7AA1">
      <w:pPr>
        <w:pStyle w:val="af7"/>
        <w:numPr>
          <w:ilvl w:val="0"/>
          <w:numId w:val="18"/>
        </w:numPr>
        <w:jc w:val="both"/>
        <w:rPr>
          <w:rFonts w:eastAsia="PMingLiU"/>
          <w:sz w:val="20"/>
          <w:szCs w:val="20"/>
          <w:lang w:val="en-US" w:eastAsia="zh-TW"/>
        </w:rPr>
      </w:pPr>
      <w:r w:rsidRPr="00DC3346">
        <w:rPr>
          <w:rFonts w:eastAsia="PMingLiU"/>
          <w:sz w:val="20"/>
          <w:szCs w:val="20"/>
          <w:lang w:val="en-US" w:eastAsia="zh-TW"/>
        </w:rPr>
        <w:t>A</w:t>
      </w:r>
      <w:r w:rsidR="00932676" w:rsidRPr="00DC3346">
        <w:rPr>
          <w:rFonts w:eastAsia="PMingLiU"/>
          <w:sz w:val="20"/>
          <w:szCs w:val="20"/>
          <w:lang w:val="en-US" w:eastAsia="zh-TW"/>
        </w:rPr>
        <w:t>ntenna element gain pattern</w:t>
      </w:r>
    </w:p>
    <w:p w14:paraId="02A90487" w14:textId="4716F27A" w:rsidR="003568E4" w:rsidRPr="00DC3346" w:rsidRDefault="007E0EBF" w:rsidP="00CA7AA1">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 xml:space="preserve">Option 1: </w:t>
      </w:r>
      <w:r w:rsidR="003568E4" w:rsidRPr="00DC3346">
        <w:rPr>
          <w:rFonts w:eastAsia="PMingLiU"/>
          <w:sz w:val="20"/>
          <w:szCs w:val="20"/>
          <w:lang w:val="en-US" w:eastAsia="zh-TW"/>
        </w:rPr>
        <w:t>Omnidirectional</w:t>
      </w:r>
    </w:p>
    <w:p w14:paraId="21934AC9" w14:textId="720796FC" w:rsidR="007E0EBF" w:rsidRPr="00DC3346" w:rsidRDefault="007E0EBF" w:rsidP="007E0EBF">
      <w:pPr>
        <w:pStyle w:val="af7"/>
        <w:numPr>
          <w:ilvl w:val="1"/>
          <w:numId w:val="18"/>
        </w:numPr>
        <w:rPr>
          <w:rFonts w:eastAsia="PMingLiU"/>
          <w:sz w:val="20"/>
          <w:szCs w:val="20"/>
          <w:lang w:val="en-US" w:eastAsia="zh-TW"/>
        </w:rPr>
      </w:pPr>
      <w:r w:rsidRPr="00DC3346">
        <w:rPr>
          <w:rFonts w:eastAsia="PMingLiU"/>
          <w:sz w:val="20"/>
          <w:szCs w:val="20"/>
          <w:lang w:val="en-US" w:eastAsia="zh-TW"/>
        </w:rPr>
        <w:t xml:space="preserve">Option 2: directional based on Table A.2.1-8 in TR 38.802 </w:t>
      </w:r>
    </w:p>
    <w:p w14:paraId="2FAC9453" w14:textId="16CF55F5" w:rsidR="00932676" w:rsidRPr="00DC3346" w:rsidRDefault="00CA7AA1" w:rsidP="00CA7AA1">
      <w:pPr>
        <w:pStyle w:val="af7"/>
        <w:numPr>
          <w:ilvl w:val="0"/>
          <w:numId w:val="18"/>
        </w:numPr>
        <w:jc w:val="both"/>
        <w:rPr>
          <w:rFonts w:eastAsia="PMingLiU"/>
          <w:sz w:val="20"/>
          <w:szCs w:val="20"/>
          <w:lang w:val="en-US" w:eastAsia="zh-TW"/>
        </w:rPr>
      </w:pPr>
      <w:r w:rsidRPr="00DC3346">
        <w:rPr>
          <w:rFonts w:eastAsia="PMingLiU"/>
          <w:sz w:val="20"/>
          <w:szCs w:val="20"/>
          <w:lang w:val="en-US" w:eastAsia="zh-TW"/>
        </w:rPr>
        <w:t>P</w:t>
      </w:r>
      <w:r w:rsidR="00932676" w:rsidRPr="00DC3346">
        <w:rPr>
          <w:rFonts w:eastAsia="PMingLiU"/>
          <w:sz w:val="20"/>
          <w:szCs w:val="20"/>
          <w:lang w:val="en-US" w:eastAsia="zh-TW"/>
        </w:rPr>
        <w:t>ower class</w:t>
      </w:r>
      <w:r w:rsidR="00932676" w:rsidRPr="00DC3346">
        <w:rPr>
          <w:rFonts w:eastAsia="PMingLiU" w:hint="eastAsia"/>
          <w:sz w:val="20"/>
          <w:szCs w:val="20"/>
          <w:lang w:val="en-US" w:eastAsia="zh-TW"/>
        </w:rPr>
        <w:t>:</w:t>
      </w:r>
    </w:p>
    <w:p w14:paraId="15554B06" w14:textId="169B295F" w:rsidR="007E0EBF" w:rsidRPr="00DC3346" w:rsidRDefault="007E0EBF" w:rsidP="007E0EBF">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Around 4 GHz for TN: PC3 as baseline and PC2 as optional</w:t>
      </w:r>
    </w:p>
    <w:p w14:paraId="6E425CF8" w14:textId="08BDCB06" w:rsidR="007E0EBF" w:rsidRPr="00DC3346" w:rsidRDefault="007E0EBF" w:rsidP="007E0EBF">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Around 7 GHz for TN: PC2 as baseline and PC3 as optional</w:t>
      </w:r>
    </w:p>
    <w:p w14:paraId="6263226F" w14:textId="12D201B6" w:rsidR="007E0EBF" w:rsidRPr="00DC3346" w:rsidRDefault="007E0EBF" w:rsidP="007E0EBF">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Around 700 MHz for TN: PC3 as baseline and PC2 as optional</w:t>
      </w:r>
    </w:p>
    <w:p w14:paraId="0AA1504E" w14:textId="7D575D5A" w:rsidR="007E0EBF" w:rsidRPr="00DC3346" w:rsidRDefault="007E0EBF" w:rsidP="007E0EBF">
      <w:pPr>
        <w:pStyle w:val="af7"/>
        <w:numPr>
          <w:ilvl w:val="1"/>
          <w:numId w:val="18"/>
        </w:numPr>
        <w:jc w:val="both"/>
        <w:rPr>
          <w:rFonts w:eastAsia="PMingLiU"/>
          <w:sz w:val="20"/>
          <w:szCs w:val="20"/>
          <w:lang w:val="en-US" w:eastAsia="zh-TW"/>
        </w:rPr>
      </w:pPr>
      <w:r w:rsidRPr="00DC3346">
        <w:rPr>
          <w:rFonts w:eastAsia="PMingLiU"/>
          <w:sz w:val="20"/>
          <w:szCs w:val="20"/>
          <w:lang w:val="en-US" w:eastAsia="zh-TW"/>
        </w:rPr>
        <w:t>S-band (</w:t>
      </w:r>
      <w:proofErr w:type="gramStart"/>
      <w:r w:rsidRPr="00DC3346">
        <w:rPr>
          <w:rFonts w:eastAsia="PMingLiU"/>
          <w:sz w:val="20"/>
          <w:szCs w:val="20"/>
          <w:lang w:val="en-US" w:eastAsia="zh-TW"/>
        </w:rPr>
        <w:t>i.e.</w:t>
      </w:r>
      <w:proofErr w:type="gramEnd"/>
      <w:r w:rsidRPr="00DC3346">
        <w:rPr>
          <w:rFonts w:eastAsia="PMingLiU"/>
          <w:sz w:val="20"/>
          <w:szCs w:val="20"/>
          <w:lang w:val="en-US" w:eastAsia="zh-TW"/>
        </w:rPr>
        <w:t xml:space="preserve"> 2 GHz) for NTN: PC3 as baseline and PC2 as optional</w:t>
      </w:r>
    </w:p>
    <w:p w14:paraId="79910F08" w14:textId="5E1EC7C1" w:rsidR="007E0EBF" w:rsidRPr="00DC3346" w:rsidRDefault="007E0EBF" w:rsidP="007E0EBF">
      <w:pPr>
        <w:pStyle w:val="af7"/>
        <w:numPr>
          <w:ilvl w:val="1"/>
          <w:numId w:val="18"/>
        </w:numPr>
        <w:rPr>
          <w:rFonts w:eastAsia="PMingLiU"/>
          <w:sz w:val="20"/>
          <w:szCs w:val="20"/>
          <w:lang w:val="en-US" w:eastAsia="zh-TW"/>
        </w:rPr>
      </w:pPr>
      <w:r w:rsidRPr="00DC3346">
        <w:rPr>
          <w:rFonts w:eastAsia="PMingLiU"/>
          <w:sz w:val="20"/>
          <w:szCs w:val="20"/>
          <w:lang w:val="en-US" w:eastAsia="zh-TW"/>
        </w:rPr>
        <w:t>Ku-band (i.e. [12-14] GHz) for NTN: [57-60] dBm as EIRP density</w:t>
      </w:r>
    </w:p>
    <w:p w14:paraId="00CF86E8" w14:textId="77777777" w:rsidR="00881465" w:rsidRPr="00DC3346" w:rsidRDefault="00881465" w:rsidP="00881465">
      <w:pPr>
        <w:pStyle w:val="af7"/>
        <w:ind w:left="1440"/>
        <w:jc w:val="both"/>
        <w:rPr>
          <w:b/>
          <w:bCs/>
          <w:sz w:val="20"/>
          <w:szCs w:val="20"/>
          <w:u w:val="single"/>
          <w:lang w:val="en-US"/>
        </w:rPr>
      </w:pPr>
    </w:p>
    <w:p w14:paraId="1DEF3D8D" w14:textId="09E0C81D" w:rsidR="00E74C5B" w:rsidRPr="00DC3346" w:rsidRDefault="00E74C5B" w:rsidP="00E74C5B">
      <w:pPr>
        <w:spacing w:afterLines="50" w:after="120"/>
        <w:rPr>
          <w:b/>
          <w:bCs/>
          <w:lang w:val="en-US"/>
        </w:rPr>
      </w:pPr>
      <w:r w:rsidRPr="00DC3346">
        <w:rPr>
          <w:b/>
          <w:bCs/>
          <w:u w:val="single"/>
          <w:lang w:val="en-US"/>
        </w:rPr>
        <w:t xml:space="preserve">Proposal </w:t>
      </w:r>
      <w:r w:rsidR="00932676" w:rsidRPr="00DC3346">
        <w:rPr>
          <w:b/>
          <w:bCs/>
          <w:u w:val="single"/>
          <w:lang w:val="en-US"/>
        </w:rPr>
        <w:t>2</w:t>
      </w:r>
      <w:r w:rsidRPr="00DC3346">
        <w:rPr>
          <w:b/>
          <w:bCs/>
          <w:lang w:val="en-US"/>
        </w:rPr>
        <w:t>:</w:t>
      </w:r>
      <w:r w:rsidRPr="00DC3346">
        <w:rPr>
          <w:rFonts w:eastAsia="PMingLiU"/>
          <w:b/>
          <w:bCs/>
          <w:lang w:val="en-US" w:eastAsia="zh-TW"/>
        </w:rPr>
        <w:t xml:space="preserve"> F</w:t>
      </w:r>
      <w:r w:rsidRPr="00DC3346">
        <w:rPr>
          <w:b/>
          <w:bCs/>
          <w:lang w:val="en-US"/>
        </w:rPr>
        <w:t xml:space="preserve">or </w:t>
      </w:r>
      <w:r w:rsidR="00932676" w:rsidRPr="00DC3346">
        <w:rPr>
          <w:b/>
          <w:bCs/>
          <w:lang w:val="en-US"/>
        </w:rPr>
        <w:t>key parameters of UE antenna model, UE Tx power and number of UE antenna ports</w:t>
      </w:r>
      <w:r w:rsidRPr="00DC3346">
        <w:rPr>
          <w:b/>
          <w:bCs/>
          <w:lang w:val="en-US"/>
        </w:rPr>
        <w:t xml:space="preserve"> to be used for the evaluation in 6G study, prioritize the following:</w:t>
      </w:r>
    </w:p>
    <w:p w14:paraId="2D164316" w14:textId="77777777" w:rsidR="007E0EBF" w:rsidRPr="00DC3346" w:rsidRDefault="007E0EBF" w:rsidP="007E0EBF">
      <w:pPr>
        <w:pStyle w:val="af7"/>
        <w:numPr>
          <w:ilvl w:val="0"/>
          <w:numId w:val="24"/>
        </w:numPr>
        <w:jc w:val="both"/>
        <w:rPr>
          <w:rFonts w:eastAsia="PMingLiU"/>
          <w:b/>
          <w:bCs/>
          <w:sz w:val="20"/>
          <w:szCs w:val="20"/>
          <w:lang w:val="en-US" w:eastAsia="zh-TW"/>
        </w:rPr>
      </w:pPr>
      <w:r w:rsidRPr="00DC3346">
        <w:rPr>
          <w:rFonts w:eastAsia="PMingLiU"/>
          <w:b/>
          <w:bCs/>
          <w:sz w:val="20"/>
          <w:szCs w:val="20"/>
          <w:lang w:val="en-US" w:eastAsia="zh-TW"/>
        </w:rPr>
        <w:t>Antenna configurations</w:t>
      </w:r>
    </w:p>
    <w:p w14:paraId="4A1872B7"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 xml:space="preserve">Around 4 GHz for TN: </w:t>
      </w:r>
    </w:p>
    <w:p w14:paraId="26F5BA83"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1: 2 Tx and 4 Rx</w:t>
      </w:r>
    </w:p>
    <w:p w14:paraId="3C00F9E0"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2: 4 Tx and 8 Rx</w:t>
      </w:r>
    </w:p>
    <w:p w14:paraId="0C7EC864"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 xml:space="preserve">Around 7 GHz for TN: </w:t>
      </w:r>
    </w:p>
    <w:p w14:paraId="76DA58C6"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1: 2 Tx and 4 Rx</w:t>
      </w:r>
    </w:p>
    <w:p w14:paraId="318CA9D4"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2: 4 Tx and 8 Rx</w:t>
      </w:r>
    </w:p>
    <w:p w14:paraId="7C5BF444"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 xml:space="preserve">Around 700 MHz for TN: </w:t>
      </w:r>
    </w:p>
    <w:p w14:paraId="6EB6D521"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1: 1 Tx and 1 Rx</w:t>
      </w:r>
    </w:p>
    <w:p w14:paraId="771B39B6"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2: 1 Tx and 2 Rx</w:t>
      </w:r>
    </w:p>
    <w:p w14:paraId="6A81FC84"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3: 2 Tx and 4 Rx</w:t>
      </w:r>
    </w:p>
    <w:p w14:paraId="17C14878"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S-band (</w:t>
      </w:r>
      <w:proofErr w:type="gramStart"/>
      <w:r w:rsidRPr="00DC3346">
        <w:rPr>
          <w:rFonts w:eastAsia="PMingLiU"/>
          <w:b/>
          <w:bCs/>
          <w:sz w:val="20"/>
          <w:szCs w:val="20"/>
          <w:lang w:val="en-US" w:eastAsia="zh-TW"/>
        </w:rPr>
        <w:t>i.e.</w:t>
      </w:r>
      <w:proofErr w:type="gramEnd"/>
      <w:r w:rsidRPr="00DC3346">
        <w:rPr>
          <w:rFonts w:eastAsia="PMingLiU"/>
          <w:b/>
          <w:bCs/>
          <w:sz w:val="20"/>
          <w:szCs w:val="20"/>
          <w:lang w:val="en-US" w:eastAsia="zh-TW"/>
        </w:rPr>
        <w:t xml:space="preserve"> 2 GHz) for NTN: </w:t>
      </w:r>
    </w:p>
    <w:p w14:paraId="6D05E860"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1: 1 Tx and 1 Rx</w:t>
      </w:r>
    </w:p>
    <w:p w14:paraId="16B0A157"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2: 2 Tx and 4 Rx</w:t>
      </w:r>
    </w:p>
    <w:p w14:paraId="112A40D4"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 xml:space="preserve">Ku-band (i.e. [12-14] GHz) for NTN: </w:t>
      </w:r>
    </w:p>
    <w:p w14:paraId="1D05BDAA" w14:textId="77777777" w:rsidR="007E0EBF" w:rsidRPr="00DC3346" w:rsidRDefault="007E0EBF" w:rsidP="007E0EBF">
      <w:pPr>
        <w:pStyle w:val="af7"/>
        <w:numPr>
          <w:ilvl w:val="2"/>
          <w:numId w:val="24"/>
        </w:numPr>
        <w:jc w:val="both"/>
        <w:rPr>
          <w:rFonts w:eastAsia="PMingLiU"/>
          <w:b/>
          <w:bCs/>
          <w:sz w:val="20"/>
          <w:szCs w:val="20"/>
          <w:lang w:val="en-US" w:eastAsia="zh-TW"/>
        </w:rPr>
      </w:pPr>
      <w:r w:rsidRPr="00DC3346">
        <w:rPr>
          <w:rFonts w:eastAsia="PMingLiU"/>
          <w:b/>
          <w:bCs/>
          <w:sz w:val="20"/>
          <w:szCs w:val="20"/>
          <w:lang w:val="en-US" w:eastAsia="zh-TW"/>
        </w:rPr>
        <w:t>Option 1: 256 Tx and 256 Rx</w:t>
      </w:r>
    </w:p>
    <w:p w14:paraId="0049E287" w14:textId="77777777" w:rsidR="007E0EBF" w:rsidRPr="00DC3346" w:rsidRDefault="007E0EBF" w:rsidP="007E0EBF">
      <w:pPr>
        <w:pStyle w:val="af7"/>
        <w:numPr>
          <w:ilvl w:val="0"/>
          <w:numId w:val="24"/>
        </w:numPr>
        <w:jc w:val="both"/>
        <w:rPr>
          <w:rFonts w:eastAsia="PMingLiU"/>
          <w:b/>
          <w:bCs/>
          <w:sz w:val="20"/>
          <w:szCs w:val="20"/>
          <w:lang w:val="en-US" w:eastAsia="zh-TW"/>
        </w:rPr>
      </w:pPr>
      <w:r w:rsidRPr="00DC3346">
        <w:rPr>
          <w:rFonts w:eastAsia="PMingLiU"/>
          <w:b/>
          <w:bCs/>
          <w:sz w:val="20"/>
          <w:szCs w:val="20"/>
          <w:lang w:val="en-US" w:eastAsia="zh-TW"/>
        </w:rPr>
        <w:t>Polarized antenna modelling</w:t>
      </w:r>
    </w:p>
    <w:p w14:paraId="2D83F843"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Option 1: Linear polarization based on</w:t>
      </w:r>
      <w:r w:rsidRPr="00DC3346">
        <w:rPr>
          <w:rFonts w:eastAsia="PMingLiU"/>
          <w:b/>
          <w:bCs/>
          <w:sz w:val="20"/>
          <w:szCs w:val="20"/>
          <w:lang w:eastAsia="zh-TW"/>
        </w:rPr>
        <w:t xml:space="preserve"> </w:t>
      </w:r>
      <w:r w:rsidRPr="00DC3346">
        <w:rPr>
          <w:rFonts w:eastAsia="PMingLiU"/>
          <w:b/>
          <w:bCs/>
          <w:sz w:val="20"/>
          <w:szCs w:val="20"/>
          <w:lang w:val="en-US" w:eastAsia="zh-TW"/>
        </w:rPr>
        <w:t xml:space="preserve">Model-2 of TR 38.901 section 7.3.2 </w:t>
      </w:r>
    </w:p>
    <w:p w14:paraId="3AD7E40E"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Option 2: Circular polarization</w:t>
      </w:r>
    </w:p>
    <w:p w14:paraId="0754BA6A" w14:textId="77777777" w:rsidR="007E0EBF" w:rsidRPr="00DC3346" w:rsidRDefault="007E0EBF" w:rsidP="007E0EBF">
      <w:pPr>
        <w:pStyle w:val="af7"/>
        <w:numPr>
          <w:ilvl w:val="0"/>
          <w:numId w:val="24"/>
        </w:numPr>
        <w:jc w:val="both"/>
        <w:rPr>
          <w:rFonts w:eastAsia="PMingLiU"/>
          <w:b/>
          <w:bCs/>
          <w:sz w:val="20"/>
          <w:szCs w:val="20"/>
          <w:lang w:val="en-US" w:eastAsia="zh-TW"/>
        </w:rPr>
      </w:pPr>
      <w:r w:rsidRPr="00DC3346">
        <w:rPr>
          <w:rFonts w:eastAsia="PMingLiU"/>
          <w:b/>
          <w:bCs/>
          <w:sz w:val="20"/>
          <w:szCs w:val="20"/>
          <w:lang w:val="en-US" w:eastAsia="zh-TW"/>
        </w:rPr>
        <w:t>Antenna element gain pattern</w:t>
      </w:r>
    </w:p>
    <w:p w14:paraId="5880395E"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Option 1: Omnidirectional</w:t>
      </w:r>
    </w:p>
    <w:p w14:paraId="4A25A237" w14:textId="77777777" w:rsidR="007E0EBF" w:rsidRPr="00DC3346" w:rsidRDefault="007E0EBF" w:rsidP="007E0EBF">
      <w:pPr>
        <w:pStyle w:val="af7"/>
        <w:numPr>
          <w:ilvl w:val="1"/>
          <w:numId w:val="24"/>
        </w:numPr>
        <w:rPr>
          <w:rFonts w:eastAsia="PMingLiU"/>
          <w:b/>
          <w:bCs/>
          <w:sz w:val="20"/>
          <w:szCs w:val="20"/>
          <w:lang w:val="en-US" w:eastAsia="zh-TW"/>
        </w:rPr>
      </w:pPr>
      <w:r w:rsidRPr="00DC3346">
        <w:rPr>
          <w:rFonts w:eastAsia="PMingLiU"/>
          <w:b/>
          <w:bCs/>
          <w:sz w:val="20"/>
          <w:szCs w:val="20"/>
          <w:lang w:val="en-US" w:eastAsia="zh-TW"/>
        </w:rPr>
        <w:t xml:space="preserve">Option 2: directional based on Table A.2.1-8 in TR 38.802 </w:t>
      </w:r>
    </w:p>
    <w:p w14:paraId="20CCF45F" w14:textId="77777777" w:rsidR="007E0EBF" w:rsidRPr="00DC3346" w:rsidRDefault="007E0EBF" w:rsidP="007E0EBF">
      <w:pPr>
        <w:pStyle w:val="af7"/>
        <w:numPr>
          <w:ilvl w:val="0"/>
          <w:numId w:val="24"/>
        </w:numPr>
        <w:jc w:val="both"/>
        <w:rPr>
          <w:rFonts w:eastAsia="PMingLiU"/>
          <w:b/>
          <w:bCs/>
          <w:sz w:val="20"/>
          <w:szCs w:val="20"/>
          <w:lang w:val="en-US" w:eastAsia="zh-TW"/>
        </w:rPr>
      </w:pPr>
      <w:r w:rsidRPr="00DC3346">
        <w:rPr>
          <w:rFonts w:eastAsia="PMingLiU"/>
          <w:b/>
          <w:bCs/>
          <w:sz w:val="20"/>
          <w:szCs w:val="20"/>
          <w:lang w:val="en-US" w:eastAsia="zh-TW"/>
        </w:rPr>
        <w:t>Power class:</w:t>
      </w:r>
    </w:p>
    <w:p w14:paraId="71C79290"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Around 4 GHz for TN: PC3 as baseline and PC2 as optional</w:t>
      </w:r>
    </w:p>
    <w:p w14:paraId="104E850B"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Around 7 GHz for TN: PC2 as baseline and PC3 as optional</w:t>
      </w:r>
    </w:p>
    <w:p w14:paraId="2F52ABAC"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Around 700 MHz for TN: PC3 as baseline and PC2 as optional</w:t>
      </w:r>
    </w:p>
    <w:p w14:paraId="1190B390" w14:textId="77777777" w:rsidR="007E0EBF" w:rsidRPr="00DC3346" w:rsidRDefault="007E0EBF" w:rsidP="007E0EBF">
      <w:pPr>
        <w:pStyle w:val="af7"/>
        <w:numPr>
          <w:ilvl w:val="1"/>
          <w:numId w:val="24"/>
        </w:numPr>
        <w:jc w:val="both"/>
        <w:rPr>
          <w:rFonts w:eastAsia="PMingLiU"/>
          <w:b/>
          <w:bCs/>
          <w:sz w:val="20"/>
          <w:szCs w:val="20"/>
          <w:lang w:val="en-US" w:eastAsia="zh-TW"/>
        </w:rPr>
      </w:pPr>
      <w:r w:rsidRPr="00DC3346">
        <w:rPr>
          <w:rFonts w:eastAsia="PMingLiU"/>
          <w:b/>
          <w:bCs/>
          <w:sz w:val="20"/>
          <w:szCs w:val="20"/>
          <w:lang w:val="en-US" w:eastAsia="zh-TW"/>
        </w:rPr>
        <w:t>S-band (</w:t>
      </w:r>
      <w:proofErr w:type="gramStart"/>
      <w:r w:rsidRPr="00DC3346">
        <w:rPr>
          <w:rFonts w:eastAsia="PMingLiU"/>
          <w:b/>
          <w:bCs/>
          <w:sz w:val="20"/>
          <w:szCs w:val="20"/>
          <w:lang w:val="en-US" w:eastAsia="zh-TW"/>
        </w:rPr>
        <w:t>i.e.</w:t>
      </w:r>
      <w:proofErr w:type="gramEnd"/>
      <w:r w:rsidRPr="00DC3346">
        <w:rPr>
          <w:rFonts w:eastAsia="PMingLiU"/>
          <w:b/>
          <w:bCs/>
          <w:sz w:val="20"/>
          <w:szCs w:val="20"/>
          <w:lang w:val="en-US" w:eastAsia="zh-TW"/>
        </w:rPr>
        <w:t xml:space="preserve"> 2 GHz) for NTN: PC3 as baseline and PC2 as optional</w:t>
      </w:r>
    </w:p>
    <w:p w14:paraId="77455920" w14:textId="77777777" w:rsidR="007E0EBF" w:rsidRPr="00DC3346" w:rsidRDefault="007E0EBF" w:rsidP="007E0EBF">
      <w:pPr>
        <w:pStyle w:val="af7"/>
        <w:numPr>
          <w:ilvl w:val="1"/>
          <w:numId w:val="24"/>
        </w:numPr>
        <w:rPr>
          <w:rFonts w:eastAsia="PMingLiU"/>
          <w:b/>
          <w:bCs/>
          <w:sz w:val="20"/>
          <w:szCs w:val="20"/>
          <w:lang w:val="en-US" w:eastAsia="zh-TW"/>
        </w:rPr>
      </w:pPr>
      <w:r w:rsidRPr="00DC3346">
        <w:rPr>
          <w:rFonts w:eastAsia="PMingLiU"/>
          <w:b/>
          <w:bCs/>
          <w:sz w:val="20"/>
          <w:szCs w:val="20"/>
          <w:lang w:val="en-US" w:eastAsia="zh-TW"/>
        </w:rPr>
        <w:t>Ku-band (i.e. [12-14] GHz) for NTN: [57-60] dBm as EIRP density</w:t>
      </w:r>
    </w:p>
    <w:p w14:paraId="3C73B1F6" w14:textId="77777777" w:rsidR="00B47120" w:rsidRPr="00DC3346" w:rsidRDefault="00B47120" w:rsidP="00B47120">
      <w:pPr>
        <w:spacing w:afterLines="50" w:after="120"/>
        <w:rPr>
          <w:b/>
          <w:bCs/>
          <w:i/>
          <w:iCs/>
          <w:lang w:val="en-US"/>
        </w:rPr>
      </w:pPr>
    </w:p>
    <w:p w14:paraId="59310F47" w14:textId="07D3EC93" w:rsidR="00AA361A" w:rsidRPr="00DC3346" w:rsidRDefault="00B61A0B" w:rsidP="003B1966">
      <w:pPr>
        <w:pStyle w:val="1"/>
        <w:numPr>
          <w:ilvl w:val="0"/>
          <w:numId w:val="4"/>
        </w:numPr>
        <w:rPr>
          <w:lang w:eastAsia="zh-CN"/>
        </w:rPr>
      </w:pPr>
      <w:r w:rsidRPr="00DC3346">
        <w:rPr>
          <w:lang w:eastAsia="zh-CN"/>
        </w:rPr>
        <w:t>Link-level Evaluation Assumptions</w:t>
      </w:r>
    </w:p>
    <w:p w14:paraId="4994EDFD" w14:textId="4C2EE4FE" w:rsidR="001A274A" w:rsidRPr="00DC3346" w:rsidRDefault="005C43E2" w:rsidP="005C43E2">
      <w:pPr>
        <w:rPr>
          <w:rFonts w:eastAsia="MS Mincho"/>
          <w:lang w:val="en-US" w:eastAsia="ja-JP"/>
        </w:rPr>
      </w:pPr>
      <w:r w:rsidRPr="00DC3346">
        <w:rPr>
          <w:lang w:val="en-US" w:eastAsia="ja-JP"/>
        </w:rPr>
        <w:t xml:space="preserve">As detailed assumptions on deployment scenarios are still under discussion in RAN Plenary 6G study, the </w:t>
      </w:r>
      <w:r w:rsidR="00FF7305" w:rsidRPr="00DC3346">
        <w:rPr>
          <w:lang w:val="en-US" w:eastAsia="ja-JP"/>
        </w:rPr>
        <w:t>parameters</w:t>
      </w:r>
      <w:r w:rsidRPr="00DC3346">
        <w:rPr>
          <w:lang w:val="en-US" w:eastAsia="ja-JP"/>
        </w:rPr>
        <w:t xml:space="preserve"> of link-level evaluation assumptions from </w:t>
      </w:r>
      <w:r w:rsidRPr="00DC3346">
        <w:rPr>
          <w:rFonts w:eastAsia="PMingLiU"/>
          <w:lang w:val="en-US" w:eastAsia="zh-TW"/>
        </w:rPr>
        <w:t xml:space="preserve">TR38.802 </w:t>
      </w:r>
      <w:r w:rsidRPr="00DC3346">
        <w:rPr>
          <w:rFonts w:eastAsia="PMingLiU"/>
          <w:lang w:val="en-US" w:eastAsia="zh-TW"/>
        </w:rPr>
        <w:fldChar w:fldCharType="begin"/>
      </w:r>
      <w:r w:rsidRPr="00DC3346">
        <w:rPr>
          <w:rFonts w:eastAsia="PMingLiU"/>
          <w:lang w:val="en-US" w:eastAsia="zh-TW"/>
        </w:rPr>
        <w:instrText xml:space="preserve"> REF _Ref206157550 \r \h </w:instrText>
      </w:r>
      <w:r w:rsidR="00DC3346">
        <w:rPr>
          <w:rFonts w:eastAsia="PMingLiU"/>
          <w:lang w:val="en-US" w:eastAsia="zh-TW"/>
        </w:rPr>
        <w:instrText xml:space="preserve"> \* MERGEFORMAT </w:instrText>
      </w:r>
      <w:r w:rsidRPr="00DC3346">
        <w:rPr>
          <w:rFonts w:eastAsia="PMingLiU"/>
          <w:lang w:val="en-US" w:eastAsia="zh-TW"/>
        </w:rPr>
      </w:r>
      <w:r w:rsidRPr="00DC3346">
        <w:rPr>
          <w:rFonts w:eastAsia="PMingLiU"/>
          <w:lang w:val="en-US" w:eastAsia="zh-TW"/>
        </w:rPr>
        <w:fldChar w:fldCharType="separate"/>
      </w:r>
      <w:r w:rsidR="00DF0824" w:rsidRPr="00DC3346">
        <w:rPr>
          <w:rFonts w:eastAsia="PMingLiU"/>
          <w:lang w:val="en-US" w:eastAsia="zh-TW"/>
        </w:rPr>
        <w:t>[7]</w:t>
      </w:r>
      <w:r w:rsidRPr="00DC3346">
        <w:rPr>
          <w:rFonts w:eastAsia="PMingLiU"/>
          <w:lang w:val="en-US" w:eastAsia="zh-TW"/>
        </w:rPr>
        <w:fldChar w:fldCharType="end"/>
      </w:r>
      <w:r w:rsidR="002F03AA" w:rsidRPr="00DC3346">
        <w:rPr>
          <w:rFonts w:eastAsia="PMingLiU"/>
          <w:lang w:val="en-US" w:eastAsia="zh-TW"/>
        </w:rPr>
        <w:t xml:space="preserve"> and the latest version of </w:t>
      </w:r>
      <w:r w:rsidR="002F03AA" w:rsidRPr="00DC3346">
        <w:rPr>
          <w:lang w:val="en-US"/>
        </w:rPr>
        <w:t xml:space="preserve">TR38.914 </w:t>
      </w:r>
      <w:r w:rsidR="002F03AA" w:rsidRPr="00DC3346">
        <w:rPr>
          <w:lang w:val="en-US"/>
        </w:rPr>
        <w:fldChar w:fldCharType="begin"/>
      </w:r>
      <w:r w:rsidR="002F03AA" w:rsidRPr="00DC3346">
        <w:rPr>
          <w:lang w:val="en-US"/>
        </w:rPr>
        <w:instrText xml:space="preserve"> REF _Ref206150316 \r \h </w:instrText>
      </w:r>
      <w:r w:rsidR="00DC3346">
        <w:rPr>
          <w:lang w:val="en-US"/>
        </w:rPr>
        <w:instrText xml:space="preserve"> \* MERGEFORMAT </w:instrText>
      </w:r>
      <w:r w:rsidR="002F03AA" w:rsidRPr="00DC3346">
        <w:rPr>
          <w:lang w:val="en-US"/>
        </w:rPr>
      </w:r>
      <w:r w:rsidR="002F03AA" w:rsidRPr="00DC3346">
        <w:rPr>
          <w:lang w:val="en-US"/>
        </w:rPr>
        <w:fldChar w:fldCharType="separate"/>
      </w:r>
      <w:r w:rsidR="00DF0824" w:rsidRPr="00DC3346">
        <w:rPr>
          <w:lang w:val="en-US"/>
        </w:rPr>
        <w:t>[2]</w:t>
      </w:r>
      <w:r w:rsidR="002F03AA" w:rsidRPr="00DC3346">
        <w:rPr>
          <w:lang w:val="en-US"/>
        </w:rPr>
        <w:fldChar w:fldCharType="end"/>
      </w:r>
      <w:r w:rsidRPr="00DC3346">
        <w:rPr>
          <w:rFonts w:eastAsia="PMingLiU"/>
          <w:lang w:val="en-US" w:eastAsia="zh-TW"/>
        </w:rPr>
        <w:t xml:space="preserve"> can be used as a starting point for the framework of link-level evaluation assumptions in RAN1. The detailed assumptions can be determined after RAN Plenary 6G study provides more information.</w:t>
      </w:r>
    </w:p>
    <w:p w14:paraId="717AE092" w14:textId="418CF371" w:rsidR="001A274A" w:rsidRPr="00DC3346" w:rsidRDefault="00AF12FE" w:rsidP="001A274A">
      <w:pPr>
        <w:pStyle w:val="2"/>
        <w:numPr>
          <w:ilvl w:val="1"/>
          <w:numId w:val="4"/>
        </w:numPr>
        <w:tabs>
          <w:tab w:val="num" w:pos="1440"/>
        </w:tabs>
        <w:rPr>
          <w:lang w:val="en-US" w:eastAsia="zh-TW"/>
        </w:rPr>
      </w:pPr>
      <w:r w:rsidRPr="00DC3346">
        <w:rPr>
          <w:lang w:val="en-US" w:eastAsia="zh-TW"/>
        </w:rPr>
        <w:t>Initial Access</w:t>
      </w:r>
    </w:p>
    <w:p w14:paraId="7B647157" w14:textId="17FDDE5D" w:rsidR="00FD5EE8" w:rsidRPr="00DC3346" w:rsidRDefault="001A274A" w:rsidP="001A274A">
      <w:pPr>
        <w:rPr>
          <w:rFonts w:eastAsia="PMingLiU"/>
          <w:lang w:val="en-US" w:eastAsia="zh-TW"/>
        </w:rPr>
      </w:pPr>
      <w:r w:rsidRPr="00DC3346">
        <w:rPr>
          <w:rFonts w:eastAsia="PMingLiU"/>
          <w:lang w:val="en-US" w:eastAsia="zh-TW"/>
        </w:rPr>
        <w:t xml:space="preserve">Based on TR38.802 </w:t>
      </w:r>
      <w:r w:rsidR="00E95413" w:rsidRPr="00DC3346">
        <w:rPr>
          <w:rFonts w:eastAsia="PMingLiU"/>
          <w:lang w:val="en-US" w:eastAsia="zh-TW"/>
        </w:rPr>
        <w:fldChar w:fldCharType="begin"/>
      </w:r>
      <w:r w:rsidR="00E95413" w:rsidRPr="00DC3346">
        <w:rPr>
          <w:rFonts w:eastAsia="PMingLiU"/>
          <w:lang w:val="en-US" w:eastAsia="zh-TW"/>
        </w:rPr>
        <w:instrText xml:space="preserve"> REF _Ref206157550 \r \h </w:instrText>
      </w:r>
      <w:r w:rsidR="00DC3346">
        <w:rPr>
          <w:rFonts w:eastAsia="PMingLiU"/>
          <w:lang w:val="en-US" w:eastAsia="zh-TW"/>
        </w:rPr>
        <w:instrText xml:space="preserve"> \* MERGEFORMAT </w:instrText>
      </w:r>
      <w:r w:rsidR="00E95413" w:rsidRPr="00DC3346">
        <w:rPr>
          <w:rFonts w:eastAsia="PMingLiU"/>
          <w:lang w:val="en-US" w:eastAsia="zh-TW"/>
        </w:rPr>
      </w:r>
      <w:r w:rsidR="00E95413" w:rsidRPr="00DC3346">
        <w:rPr>
          <w:rFonts w:eastAsia="PMingLiU"/>
          <w:lang w:val="en-US" w:eastAsia="zh-TW"/>
        </w:rPr>
        <w:fldChar w:fldCharType="separate"/>
      </w:r>
      <w:r w:rsidR="00DF0824" w:rsidRPr="00DC3346">
        <w:rPr>
          <w:rFonts w:eastAsia="PMingLiU"/>
          <w:lang w:val="en-US" w:eastAsia="zh-TW"/>
        </w:rPr>
        <w:t>[7]</w:t>
      </w:r>
      <w:r w:rsidR="00E95413" w:rsidRPr="00DC3346">
        <w:rPr>
          <w:rFonts w:eastAsia="PMingLiU"/>
          <w:lang w:val="en-US" w:eastAsia="zh-TW"/>
        </w:rPr>
        <w:fldChar w:fldCharType="end"/>
      </w:r>
      <w:r w:rsidR="00FD5EE8" w:rsidRPr="00DC3346">
        <w:rPr>
          <w:rFonts w:eastAsia="PMingLiU" w:hint="eastAsia"/>
          <w:lang w:val="en-US" w:eastAsia="zh-TW"/>
        </w:rPr>
        <w:t xml:space="preserve"> </w:t>
      </w:r>
      <w:r w:rsidR="00FD5EE8" w:rsidRPr="00DC3346">
        <w:rPr>
          <w:rFonts w:eastAsia="PMingLiU"/>
          <w:lang w:val="en-US" w:eastAsia="zh-TW"/>
        </w:rPr>
        <w:t xml:space="preserve">and </w:t>
      </w:r>
      <w:r w:rsidR="00FD5EE8" w:rsidRPr="00DC3346">
        <w:rPr>
          <w:lang w:val="en-US"/>
        </w:rPr>
        <w:t xml:space="preserve">TR38.914 </w:t>
      </w:r>
      <w:r w:rsidR="00FD5EE8" w:rsidRPr="00DC3346">
        <w:rPr>
          <w:lang w:val="en-US"/>
        </w:rPr>
        <w:fldChar w:fldCharType="begin"/>
      </w:r>
      <w:r w:rsidR="00FD5EE8" w:rsidRPr="00DC3346">
        <w:rPr>
          <w:lang w:val="en-US"/>
        </w:rPr>
        <w:instrText xml:space="preserve"> REF _Ref206150316 \r \h </w:instrText>
      </w:r>
      <w:r w:rsidR="00DC3346">
        <w:rPr>
          <w:lang w:val="en-US"/>
        </w:rPr>
        <w:instrText xml:space="preserve"> \* MERGEFORMAT </w:instrText>
      </w:r>
      <w:r w:rsidR="00FD5EE8" w:rsidRPr="00DC3346">
        <w:rPr>
          <w:lang w:val="en-US"/>
        </w:rPr>
      </w:r>
      <w:r w:rsidR="00FD5EE8" w:rsidRPr="00DC3346">
        <w:rPr>
          <w:lang w:val="en-US"/>
        </w:rPr>
        <w:fldChar w:fldCharType="separate"/>
      </w:r>
      <w:r w:rsidR="00DF0824" w:rsidRPr="00DC3346">
        <w:rPr>
          <w:lang w:val="en-US"/>
        </w:rPr>
        <w:t>[2]</w:t>
      </w:r>
      <w:r w:rsidR="00FD5EE8" w:rsidRPr="00DC3346">
        <w:rPr>
          <w:lang w:val="en-US"/>
        </w:rPr>
        <w:fldChar w:fldCharType="end"/>
      </w:r>
      <w:r w:rsidRPr="00DC3346">
        <w:rPr>
          <w:rFonts w:eastAsia="PMingLiU"/>
          <w:lang w:val="en-US" w:eastAsia="zh-TW"/>
        </w:rPr>
        <w:t xml:space="preserve">, </w:t>
      </w:r>
      <w:r w:rsidR="00FD5EE8" w:rsidRPr="00DC3346">
        <w:rPr>
          <w:rFonts w:eastAsia="PMingLiU"/>
          <w:lang w:val="en-US" w:eastAsia="zh-TW"/>
        </w:rPr>
        <w:t xml:space="preserve">the </w:t>
      </w:r>
      <w:r w:rsidR="00FF7305" w:rsidRPr="00DC3346">
        <w:rPr>
          <w:rFonts w:eastAsia="PMingLiU"/>
          <w:lang w:val="en-US" w:eastAsia="zh-TW"/>
        </w:rPr>
        <w:t>parameters</w:t>
      </w:r>
      <w:r w:rsidR="00FD5EE8" w:rsidRPr="00DC3346">
        <w:rPr>
          <w:rFonts w:eastAsia="PMingLiU"/>
          <w:lang w:val="en-US" w:eastAsia="zh-TW"/>
        </w:rPr>
        <w:t xml:space="preserve"> of link-level evaluation assumptions</w:t>
      </w:r>
      <w:r w:rsidR="00324730" w:rsidRPr="00DC3346">
        <w:rPr>
          <w:rFonts w:eastAsia="PMingLiU"/>
          <w:lang w:val="en-US" w:eastAsia="zh-TW"/>
        </w:rPr>
        <w:t xml:space="preserve"> for synchronization signals, PBCH and PRACH</w:t>
      </w:r>
      <w:r w:rsidR="00FD5EE8" w:rsidRPr="00DC3346">
        <w:rPr>
          <w:rFonts w:eastAsia="PMingLiU"/>
          <w:lang w:val="en-US" w:eastAsia="zh-TW"/>
        </w:rPr>
        <w:t xml:space="preserve"> are suggested as below</w:t>
      </w:r>
      <w:r w:rsidRPr="00DC3346">
        <w:rPr>
          <w:rFonts w:eastAsia="PMingLiU"/>
          <w:lang w:val="en-US" w:eastAsia="zh-TW"/>
        </w:rPr>
        <w:t>.</w:t>
      </w:r>
    </w:p>
    <w:p w14:paraId="62EE821F" w14:textId="62C540C6" w:rsidR="001A274A" w:rsidRPr="00DC3346" w:rsidRDefault="001A274A" w:rsidP="001A274A">
      <w:pPr>
        <w:pStyle w:val="af4"/>
        <w:keepNext/>
        <w:jc w:val="center"/>
        <w:rPr>
          <w:lang w:eastAsia="zh-CN"/>
        </w:rPr>
      </w:pPr>
      <w:r w:rsidRPr="00DC3346">
        <w:rPr>
          <w:lang w:eastAsia="zh-CN"/>
        </w:rPr>
        <w:t>Table 1. S</w:t>
      </w:r>
      <w:r w:rsidR="00AF12FE" w:rsidRPr="00DC3346">
        <w:rPr>
          <w:lang w:eastAsia="zh-CN"/>
        </w:rPr>
        <w:t>ynchronization Signals</w:t>
      </w:r>
    </w:p>
    <w:tbl>
      <w:tblPr>
        <w:tblStyle w:val="afc"/>
        <w:tblW w:w="0" w:type="auto"/>
        <w:jc w:val="center"/>
        <w:tblLook w:val="04A0" w:firstRow="1" w:lastRow="0" w:firstColumn="1" w:lastColumn="0" w:noHBand="0" w:noVBand="1"/>
      </w:tblPr>
      <w:tblGrid>
        <w:gridCol w:w="3118"/>
        <w:gridCol w:w="5349"/>
      </w:tblGrid>
      <w:tr w:rsidR="001A274A" w:rsidRPr="00DC3346" w14:paraId="1BB31B27" w14:textId="77777777" w:rsidTr="00FD5EE8">
        <w:trPr>
          <w:jc w:val="center"/>
        </w:trPr>
        <w:tc>
          <w:tcPr>
            <w:tcW w:w="3118" w:type="dxa"/>
            <w:hideMark/>
          </w:tcPr>
          <w:p w14:paraId="7302DD83" w14:textId="0C3BBD26" w:rsidR="001A274A" w:rsidRPr="00DC3346" w:rsidRDefault="00FF7305" w:rsidP="0013640B">
            <w:pPr>
              <w:overflowPunct/>
              <w:autoSpaceDE/>
              <w:adjustRightInd/>
              <w:spacing w:after="120"/>
              <w:jc w:val="center"/>
              <w:rPr>
                <w:rFonts w:eastAsia="PMingLiU"/>
                <w:b/>
                <w:bCs/>
                <w:lang w:val="en-US" w:eastAsia="zh-TW"/>
              </w:rPr>
            </w:pPr>
            <w:r w:rsidRPr="00DC3346">
              <w:rPr>
                <w:rFonts w:eastAsia="PMingLiU" w:hint="eastAsia"/>
                <w:b/>
                <w:bCs/>
                <w:lang w:val="en-US" w:eastAsia="zh-TW"/>
              </w:rPr>
              <w:t>P</w:t>
            </w:r>
            <w:r w:rsidRPr="00DC3346">
              <w:rPr>
                <w:rFonts w:eastAsia="PMingLiU"/>
                <w:b/>
                <w:bCs/>
                <w:lang w:val="en-US" w:eastAsia="zh-TW"/>
              </w:rPr>
              <w:t>arameters</w:t>
            </w:r>
          </w:p>
        </w:tc>
        <w:tc>
          <w:tcPr>
            <w:tcW w:w="5349" w:type="dxa"/>
            <w:hideMark/>
          </w:tcPr>
          <w:p w14:paraId="4FF8ED44" w14:textId="7CE91E71" w:rsidR="001A274A" w:rsidRPr="00DC3346" w:rsidRDefault="00200783" w:rsidP="0013640B">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9518B5" w:rsidRPr="00DC3346" w14:paraId="7C5AA213" w14:textId="77777777" w:rsidTr="00FD5EE8">
        <w:trPr>
          <w:jc w:val="center"/>
        </w:trPr>
        <w:tc>
          <w:tcPr>
            <w:tcW w:w="3118" w:type="dxa"/>
          </w:tcPr>
          <w:p w14:paraId="2CDECDDE" w14:textId="175F4512" w:rsidR="009518B5" w:rsidRPr="00DC3346" w:rsidRDefault="009518B5" w:rsidP="00FD5EE8">
            <w:pPr>
              <w:overflowPunct/>
              <w:autoSpaceDE/>
              <w:adjustRightInd/>
              <w:spacing w:after="120"/>
              <w:rPr>
                <w:rFonts w:eastAsia="PMingLiU"/>
                <w:lang w:eastAsia="zh-TW"/>
              </w:rPr>
            </w:pPr>
            <w:r w:rsidRPr="00DC3346">
              <w:rPr>
                <w:rFonts w:eastAsia="PMingLiU"/>
                <w:lang w:eastAsia="zh-TW"/>
              </w:rPr>
              <w:lastRenderedPageBreak/>
              <w:t xml:space="preserve">5G </w:t>
            </w:r>
            <w:r w:rsidRPr="00DC3346">
              <w:rPr>
                <w:rFonts w:eastAsia="PMingLiU" w:hint="eastAsia"/>
                <w:lang w:eastAsia="zh-TW"/>
              </w:rPr>
              <w:t>N</w:t>
            </w:r>
            <w:r w:rsidRPr="00DC3346">
              <w:rPr>
                <w:rFonts w:eastAsia="PMingLiU"/>
                <w:lang w:eastAsia="zh-TW"/>
              </w:rPr>
              <w:t>R baseline</w:t>
            </w:r>
          </w:p>
        </w:tc>
        <w:tc>
          <w:tcPr>
            <w:tcW w:w="5349" w:type="dxa"/>
          </w:tcPr>
          <w:p w14:paraId="7A8C886C" w14:textId="18DB3410" w:rsidR="009518B5" w:rsidRPr="00DC3346" w:rsidRDefault="006B0ED9" w:rsidP="00FD5EE8">
            <w:pPr>
              <w:overflowPunct/>
              <w:autoSpaceDE/>
              <w:adjustRightInd/>
              <w:spacing w:after="120"/>
              <w:rPr>
                <w:rFonts w:eastAsia="PMingLiU"/>
                <w:lang w:val="en-US" w:eastAsia="zh-TW"/>
              </w:rPr>
            </w:pPr>
            <w:r w:rsidRPr="00DC3346">
              <w:rPr>
                <w:rFonts w:eastAsia="PMingLiU" w:hint="eastAsia"/>
                <w:lang w:val="en-US" w:eastAsia="zh-TW"/>
              </w:rPr>
              <w:t>5</w:t>
            </w:r>
            <w:r w:rsidRPr="00DC3346">
              <w:rPr>
                <w:rFonts w:eastAsia="PMingLiU"/>
                <w:lang w:val="en-US" w:eastAsia="zh-TW"/>
              </w:rPr>
              <w:t>G NR PSS/</w:t>
            </w:r>
            <w:r w:rsidRPr="00DC3346">
              <w:rPr>
                <w:rFonts w:eastAsia="PMingLiU" w:hint="eastAsia"/>
                <w:lang w:val="en-US" w:eastAsia="zh-TW"/>
              </w:rPr>
              <w:t>SSS</w:t>
            </w:r>
          </w:p>
        </w:tc>
      </w:tr>
      <w:tr w:rsidR="00FD5EE8" w:rsidRPr="00DC3346" w14:paraId="570AAB2A" w14:textId="77777777" w:rsidTr="00FD5EE8">
        <w:trPr>
          <w:jc w:val="center"/>
        </w:trPr>
        <w:tc>
          <w:tcPr>
            <w:tcW w:w="3118" w:type="dxa"/>
            <w:hideMark/>
          </w:tcPr>
          <w:p w14:paraId="41256BA7" w14:textId="17B202AB" w:rsidR="00FD5EE8" w:rsidRPr="00DC3346" w:rsidRDefault="00FD5EE8" w:rsidP="00FD5EE8">
            <w:pPr>
              <w:overflowPunct/>
              <w:autoSpaceDE/>
              <w:adjustRightInd/>
              <w:spacing w:after="120"/>
              <w:rPr>
                <w:rFonts w:eastAsia="PMingLiU"/>
                <w:lang w:val="en-US" w:eastAsia="zh-TW"/>
              </w:rPr>
            </w:pPr>
            <w:r w:rsidRPr="00DC3346">
              <w:rPr>
                <w:lang w:eastAsia="ja-JP"/>
              </w:rPr>
              <w:t>Carrier frequency</w:t>
            </w:r>
          </w:p>
        </w:tc>
        <w:tc>
          <w:tcPr>
            <w:tcW w:w="5349" w:type="dxa"/>
          </w:tcPr>
          <w:p w14:paraId="296306DA" w14:textId="091CA125" w:rsidR="00FD5EE8" w:rsidRPr="00DC3346" w:rsidRDefault="00F74E43" w:rsidP="00FD5EE8">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14EADF2A" w14:textId="77777777" w:rsidTr="00FD5EE8">
        <w:trPr>
          <w:jc w:val="center"/>
        </w:trPr>
        <w:tc>
          <w:tcPr>
            <w:tcW w:w="3118" w:type="dxa"/>
            <w:hideMark/>
          </w:tcPr>
          <w:p w14:paraId="4F555F85" w14:textId="5B70AB08" w:rsidR="00F74E43" w:rsidRPr="00DC3346" w:rsidRDefault="00F74E43" w:rsidP="00F74E43">
            <w:pPr>
              <w:overflowPunct/>
              <w:autoSpaceDE/>
              <w:adjustRightInd/>
              <w:spacing w:after="120"/>
              <w:rPr>
                <w:rFonts w:eastAsia="PMingLiU"/>
                <w:lang w:val="en-US" w:eastAsia="zh-TW"/>
              </w:rPr>
            </w:pPr>
            <w:r w:rsidRPr="00DC3346">
              <w:rPr>
                <w:lang w:eastAsia="ja-JP"/>
              </w:rPr>
              <w:t>Channel model</w:t>
            </w:r>
          </w:p>
        </w:tc>
        <w:tc>
          <w:tcPr>
            <w:tcW w:w="5349" w:type="dxa"/>
          </w:tcPr>
          <w:p w14:paraId="03C0C24E" w14:textId="4B4D8863"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09DBB451" w14:textId="77777777" w:rsidTr="00FD5EE8">
        <w:trPr>
          <w:jc w:val="center"/>
        </w:trPr>
        <w:tc>
          <w:tcPr>
            <w:tcW w:w="3118" w:type="dxa"/>
            <w:hideMark/>
          </w:tcPr>
          <w:p w14:paraId="118003E9" w14:textId="60B30A44" w:rsidR="00F74E43" w:rsidRPr="00DC3346" w:rsidRDefault="00F74E43" w:rsidP="00F74E43">
            <w:pPr>
              <w:overflowPunct/>
              <w:autoSpaceDE/>
              <w:adjustRightInd/>
              <w:spacing w:after="120"/>
              <w:rPr>
                <w:rFonts w:eastAsia="PMingLiU"/>
                <w:lang w:val="en-US" w:eastAsia="zh-TW"/>
              </w:rPr>
            </w:pPr>
            <w:r w:rsidRPr="00DC3346">
              <w:rPr>
                <w:lang w:eastAsia="ja-JP"/>
              </w:rPr>
              <w:t>Subcarrier spacing(s)</w:t>
            </w:r>
          </w:p>
        </w:tc>
        <w:tc>
          <w:tcPr>
            <w:tcW w:w="5349" w:type="dxa"/>
          </w:tcPr>
          <w:p w14:paraId="7722B737" w14:textId="78761C39"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0C0E0820" w14:textId="77777777" w:rsidTr="00FD5EE8">
        <w:trPr>
          <w:jc w:val="center"/>
        </w:trPr>
        <w:tc>
          <w:tcPr>
            <w:tcW w:w="3118" w:type="dxa"/>
            <w:hideMark/>
          </w:tcPr>
          <w:p w14:paraId="4CA13A4D" w14:textId="2B120C7B" w:rsidR="00F74E43" w:rsidRPr="00DC3346" w:rsidRDefault="00F74E43" w:rsidP="00F74E43">
            <w:pPr>
              <w:overflowPunct/>
              <w:autoSpaceDE/>
              <w:adjustRightInd/>
              <w:spacing w:after="120"/>
              <w:rPr>
                <w:rFonts w:eastAsia="PMingLiU"/>
                <w:lang w:val="en-US" w:eastAsia="zh-TW"/>
              </w:rPr>
            </w:pPr>
            <w:r w:rsidRPr="00DC3346">
              <w:rPr>
                <w:lang w:eastAsia="ja-JP"/>
              </w:rPr>
              <w:t>SNR range</w:t>
            </w:r>
          </w:p>
        </w:tc>
        <w:tc>
          <w:tcPr>
            <w:tcW w:w="5349" w:type="dxa"/>
          </w:tcPr>
          <w:p w14:paraId="6046829F" w14:textId="6625A3E0" w:rsidR="00F74E43" w:rsidRPr="00DC3346" w:rsidRDefault="00F74E43" w:rsidP="00F74E43">
            <w:pPr>
              <w:overflowPunct/>
              <w:autoSpaceDE/>
              <w:adjustRightInd/>
              <w:spacing w:after="120"/>
              <w:rPr>
                <w:rFonts w:eastAsia="PMingLiU"/>
                <w:lang w:val="de-DE" w:eastAsia="zh-TW"/>
              </w:rPr>
            </w:pPr>
            <w:r w:rsidRPr="00DC3346">
              <w:rPr>
                <w:rFonts w:eastAsia="PMingLiU"/>
                <w:lang w:val="en-US" w:eastAsia="zh-TW"/>
              </w:rPr>
              <w:t>TBD</w:t>
            </w:r>
          </w:p>
        </w:tc>
      </w:tr>
      <w:tr w:rsidR="00F74E43" w:rsidRPr="00DC3346" w14:paraId="598B8951" w14:textId="77777777" w:rsidTr="00FD5EE8">
        <w:trPr>
          <w:jc w:val="center"/>
        </w:trPr>
        <w:tc>
          <w:tcPr>
            <w:tcW w:w="3118" w:type="dxa"/>
          </w:tcPr>
          <w:p w14:paraId="115A587E" w14:textId="2D2514AE" w:rsidR="00F74E43" w:rsidRPr="00DC3346" w:rsidRDefault="00F74E43" w:rsidP="00F74E43">
            <w:pPr>
              <w:overflowPunct/>
              <w:autoSpaceDE/>
              <w:adjustRightInd/>
              <w:spacing w:after="120"/>
              <w:rPr>
                <w:rFonts w:eastAsia="PMingLiU"/>
                <w:lang w:val="en-US" w:eastAsia="zh-TW"/>
              </w:rPr>
            </w:pPr>
            <w:r w:rsidRPr="00DC3346">
              <w:rPr>
                <w:lang w:eastAsia="ja-JP"/>
              </w:rPr>
              <w:t>UE speed</w:t>
            </w:r>
          </w:p>
        </w:tc>
        <w:tc>
          <w:tcPr>
            <w:tcW w:w="5349" w:type="dxa"/>
          </w:tcPr>
          <w:p w14:paraId="7E59E3F7" w14:textId="4D0CBB3D"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28759A26" w14:textId="77777777" w:rsidTr="00FD5EE8">
        <w:trPr>
          <w:jc w:val="center"/>
        </w:trPr>
        <w:tc>
          <w:tcPr>
            <w:tcW w:w="3118" w:type="dxa"/>
          </w:tcPr>
          <w:p w14:paraId="591FDBBD" w14:textId="7A05B6A3" w:rsidR="00F74E43" w:rsidRPr="00DC3346" w:rsidRDefault="00F74E43" w:rsidP="00F74E43">
            <w:pPr>
              <w:overflowPunct/>
              <w:autoSpaceDE/>
              <w:adjustRightInd/>
              <w:spacing w:after="120"/>
              <w:rPr>
                <w:rFonts w:eastAsia="PMingLiU"/>
                <w:lang w:val="en-US" w:eastAsia="zh-TW"/>
              </w:rPr>
            </w:pPr>
            <w:r w:rsidRPr="00DC3346">
              <w:rPr>
                <w:lang w:eastAsia="ja-JP"/>
              </w:rPr>
              <w:t>Search window</w:t>
            </w:r>
          </w:p>
        </w:tc>
        <w:tc>
          <w:tcPr>
            <w:tcW w:w="5349" w:type="dxa"/>
          </w:tcPr>
          <w:p w14:paraId="42894DAC" w14:textId="7C77FE74"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67F28473" w14:textId="77777777" w:rsidTr="00FD5EE8">
        <w:trPr>
          <w:jc w:val="center"/>
        </w:trPr>
        <w:tc>
          <w:tcPr>
            <w:tcW w:w="3118" w:type="dxa"/>
            <w:hideMark/>
          </w:tcPr>
          <w:p w14:paraId="42A77567" w14:textId="31A141E9" w:rsidR="00F74E43" w:rsidRPr="00DC3346" w:rsidRDefault="00F74E43" w:rsidP="00F74E43">
            <w:pPr>
              <w:overflowPunct/>
              <w:autoSpaceDE/>
              <w:adjustRightInd/>
              <w:spacing w:after="120"/>
              <w:rPr>
                <w:rFonts w:eastAsia="PMingLiU"/>
                <w:lang w:val="en-US" w:eastAsia="zh-TW"/>
              </w:rPr>
            </w:pPr>
            <w:r w:rsidRPr="00DC3346">
              <w:rPr>
                <w:lang w:eastAsia="ja-JP"/>
              </w:rPr>
              <w:t xml:space="preserve">Antenna </w:t>
            </w:r>
            <w:r w:rsidRPr="00DC3346">
              <w:rPr>
                <w:rFonts w:eastAsia="PMingLiU"/>
                <w:lang w:eastAsia="zh-TW"/>
              </w:rPr>
              <w:t>c</w:t>
            </w:r>
            <w:r w:rsidRPr="00DC3346">
              <w:rPr>
                <w:lang w:eastAsia="ja-JP"/>
              </w:rPr>
              <w:t>onfiguration at the TRP</w:t>
            </w:r>
          </w:p>
        </w:tc>
        <w:tc>
          <w:tcPr>
            <w:tcW w:w="5349" w:type="dxa"/>
          </w:tcPr>
          <w:p w14:paraId="2D4FC2D7" w14:textId="2269AC8B"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64814239" w14:textId="77777777" w:rsidTr="00FD5EE8">
        <w:trPr>
          <w:jc w:val="center"/>
        </w:trPr>
        <w:tc>
          <w:tcPr>
            <w:tcW w:w="3118" w:type="dxa"/>
            <w:hideMark/>
          </w:tcPr>
          <w:p w14:paraId="5DD02184" w14:textId="13E8DDB7" w:rsidR="00F74E43" w:rsidRPr="00DC3346" w:rsidRDefault="00F74E43" w:rsidP="00F74E43">
            <w:pPr>
              <w:overflowPunct/>
              <w:autoSpaceDE/>
              <w:adjustRightInd/>
              <w:spacing w:after="120"/>
              <w:rPr>
                <w:rFonts w:eastAsia="PMingLiU"/>
                <w:lang w:val="en-US" w:eastAsia="zh-TW"/>
              </w:rPr>
            </w:pPr>
            <w:r w:rsidRPr="00DC3346">
              <w:rPr>
                <w:lang w:eastAsia="ja-JP"/>
              </w:rPr>
              <w:t>Antenna configuration at the UE</w:t>
            </w:r>
          </w:p>
        </w:tc>
        <w:tc>
          <w:tcPr>
            <w:tcW w:w="5349" w:type="dxa"/>
          </w:tcPr>
          <w:p w14:paraId="22E5C9F3" w14:textId="4B0D0279" w:rsidR="00F74E43" w:rsidRPr="00DC3346" w:rsidRDefault="00F74E43" w:rsidP="00F74E43">
            <w:pPr>
              <w:spacing w:after="120"/>
              <w:rPr>
                <w:rFonts w:eastAsia="PMingLiU"/>
                <w:lang w:val="en-US" w:eastAsia="zh-TW"/>
              </w:rPr>
            </w:pPr>
            <w:r w:rsidRPr="00DC3346">
              <w:rPr>
                <w:rFonts w:eastAsia="PMingLiU"/>
                <w:lang w:val="en-US" w:eastAsia="zh-TW"/>
              </w:rPr>
              <w:t>TBD</w:t>
            </w:r>
          </w:p>
        </w:tc>
      </w:tr>
      <w:tr w:rsidR="00F74E43" w:rsidRPr="00DC3346" w14:paraId="4A204688" w14:textId="77777777" w:rsidTr="00FD5EE8">
        <w:trPr>
          <w:jc w:val="center"/>
        </w:trPr>
        <w:tc>
          <w:tcPr>
            <w:tcW w:w="3118" w:type="dxa"/>
            <w:hideMark/>
          </w:tcPr>
          <w:p w14:paraId="4DD66178" w14:textId="5539FE5D" w:rsidR="00F74E43" w:rsidRPr="00DC3346" w:rsidRDefault="00F74E43" w:rsidP="00F74E43">
            <w:pPr>
              <w:overflowPunct/>
              <w:autoSpaceDE/>
              <w:adjustRightInd/>
              <w:spacing w:after="120"/>
              <w:rPr>
                <w:rFonts w:eastAsia="PMingLiU"/>
                <w:lang w:val="en-US" w:eastAsia="zh-TW"/>
              </w:rPr>
            </w:pPr>
            <w:r w:rsidRPr="00DC3346">
              <w:rPr>
                <w:lang w:eastAsia="ja-JP"/>
              </w:rPr>
              <w:t>Antenna port virtualization</w:t>
            </w:r>
          </w:p>
        </w:tc>
        <w:tc>
          <w:tcPr>
            <w:tcW w:w="5349" w:type="dxa"/>
          </w:tcPr>
          <w:p w14:paraId="34660D7D" w14:textId="4D24BBB7"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6E43BF5D" w14:textId="77777777" w:rsidTr="00FD5EE8">
        <w:trPr>
          <w:jc w:val="center"/>
        </w:trPr>
        <w:tc>
          <w:tcPr>
            <w:tcW w:w="3118" w:type="dxa"/>
          </w:tcPr>
          <w:p w14:paraId="7603EC6D" w14:textId="46320E32" w:rsidR="00F74E43" w:rsidRPr="00DC3346" w:rsidRDefault="00F74E43" w:rsidP="00F74E43">
            <w:pPr>
              <w:overflowPunct/>
              <w:autoSpaceDE/>
              <w:adjustRightInd/>
              <w:spacing w:after="120"/>
              <w:rPr>
                <w:lang w:eastAsia="ja-JP"/>
              </w:rPr>
            </w:pPr>
            <w:r w:rsidRPr="00DC3346">
              <w:rPr>
                <w:lang w:eastAsia="ja-JP"/>
              </w:rPr>
              <w:t>Frequency offset</w:t>
            </w:r>
          </w:p>
        </w:tc>
        <w:tc>
          <w:tcPr>
            <w:tcW w:w="5349" w:type="dxa"/>
          </w:tcPr>
          <w:p w14:paraId="0F91FA80" w14:textId="15423A91"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7B7185A2" w14:textId="77777777" w:rsidTr="00FD5EE8">
        <w:trPr>
          <w:jc w:val="center"/>
        </w:trPr>
        <w:tc>
          <w:tcPr>
            <w:tcW w:w="3118" w:type="dxa"/>
          </w:tcPr>
          <w:p w14:paraId="667E6E0B" w14:textId="2A04B077" w:rsidR="00F74E43" w:rsidRPr="00DC3346" w:rsidRDefault="00F74E43" w:rsidP="00F74E43">
            <w:pPr>
              <w:overflowPunct/>
              <w:autoSpaceDE/>
              <w:adjustRightInd/>
              <w:spacing w:after="120"/>
              <w:rPr>
                <w:lang w:eastAsia="ja-JP"/>
              </w:rPr>
            </w:pPr>
            <w:r w:rsidRPr="00DC3346">
              <w:rPr>
                <w:lang w:eastAsia="ja-JP"/>
              </w:rPr>
              <w:t xml:space="preserve">Number of interfering TRPs </w:t>
            </w:r>
          </w:p>
        </w:tc>
        <w:tc>
          <w:tcPr>
            <w:tcW w:w="5349" w:type="dxa"/>
          </w:tcPr>
          <w:p w14:paraId="1B5087AC" w14:textId="28CD9369"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59582C7E" w14:textId="77777777" w:rsidTr="00FD5EE8">
        <w:trPr>
          <w:jc w:val="center"/>
        </w:trPr>
        <w:tc>
          <w:tcPr>
            <w:tcW w:w="3118" w:type="dxa"/>
          </w:tcPr>
          <w:p w14:paraId="73AF17E9" w14:textId="141BFF4D" w:rsidR="0070425C" w:rsidRPr="00DC3346" w:rsidRDefault="0070425C" w:rsidP="00F74E43">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erformance metrics</w:t>
            </w:r>
          </w:p>
        </w:tc>
        <w:tc>
          <w:tcPr>
            <w:tcW w:w="5349" w:type="dxa"/>
          </w:tcPr>
          <w:p w14:paraId="70195854" w14:textId="5FEF3DDA" w:rsidR="00E9788D" w:rsidRPr="00DC3346" w:rsidRDefault="00E9788D" w:rsidP="00924915">
            <w:pPr>
              <w:pStyle w:val="af7"/>
              <w:numPr>
                <w:ilvl w:val="0"/>
                <w:numId w:val="11"/>
              </w:numPr>
              <w:spacing w:after="120"/>
              <w:rPr>
                <w:rFonts w:eastAsia="PMingLiU"/>
                <w:sz w:val="20"/>
                <w:szCs w:val="20"/>
                <w:lang w:val="en-US" w:eastAsia="zh-TW"/>
              </w:rPr>
            </w:pPr>
            <w:r w:rsidRPr="00DC3346">
              <w:rPr>
                <w:rFonts w:eastAsia="PMingLiU" w:hint="eastAsia"/>
                <w:sz w:val="20"/>
                <w:szCs w:val="20"/>
                <w:lang w:val="en-US" w:eastAsia="zh-TW"/>
              </w:rPr>
              <w:t>M</w:t>
            </w:r>
            <w:r w:rsidRPr="00DC3346">
              <w:rPr>
                <w:rFonts w:eastAsia="PMingLiU"/>
                <w:sz w:val="20"/>
                <w:szCs w:val="20"/>
                <w:lang w:val="en-US" w:eastAsia="zh-TW"/>
              </w:rPr>
              <w:t>iss detection rate</w:t>
            </w:r>
          </w:p>
          <w:p w14:paraId="1F354300" w14:textId="78550121" w:rsidR="0070425C" w:rsidRPr="00DC3346" w:rsidRDefault="00E9788D" w:rsidP="00924915">
            <w:pPr>
              <w:pStyle w:val="af7"/>
              <w:numPr>
                <w:ilvl w:val="0"/>
                <w:numId w:val="11"/>
              </w:numPr>
              <w:spacing w:after="120"/>
              <w:rPr>
                <w:rFonts w:eastAsia="PMingLiU"/>
                <w:sz w:val="20"/>
                <w:szCs w:val="20"/>
                <w:lang w:val="en-US" w:eastAsia="zh-TW"/>
              </w:rPr>
            </w:pPr>
            <w:r w:rsidRPr="00DC3346">
              <w:rPr>
                <w:rFonts w:eastAsia="PMingLiU"/>
                <w:sz w:val="20"/>
                <w:szCs w:val="20"/>
                <w:lang w:val="en-US" w:eastAsia="zh-TW"/>
              </w:rPr>
              <w:t>Residual timing and freq. error</w:t>
            </w:r>
          </w:p>
        </w:tc>
      </w:tr>
    </w:tbl>
    <w:p w14:paraId="7BC32340" w14:textId="77777777" w:rsidR="001A274A" w:rsidRPr="00DC3346" w:rsidRDefault="001A274A" w:rsidP="001A274A">
      <w:pPr>
        <w:rPr>
          <w:lang w:eastAsia="zh-CN"/>
        </w:rPr>
      </w:pPr>
    </w:p>
    <w:p w14:paraId="3D616746" w14:textId="33A7F8C9" w:rsidR="00EA4522" w:rsidRPr="00DC3346" w:rsidRDefault="00EA4522" w:rsidP="00EA4522">
      <w:pPr>
        <w:pStyle w:val="af4"/>
        <w:keepNext/>
        <w:jc w:val="center"/>
        <w:rPr>
          <w:lang w:eastAsia="zh-CN"/>
        </w:rPr>
      </w:pPr>
      <w:r w:rsidRPr="00DC3346">
        <w:rPr>
          <w:lang w:eastAsia="zh-CN"/>
        </w:rPr>
        <w:t>Table 2. PBCH</w:t>
      </w:r>
    </w:p>
    <w:tbl>
      <w:tblPr>
        <w:tblStyle w:val="afc"/>
        <w:tblW w:w="0" w:type="auto"/>
        <w:jc w:val="center"/>
        <w:tblLook w:val="04A0" w:firstRow="1" w:lastRow="0" w:firstColumn="1" w:lastColumn="0" w:noHBand="0" w:noVBand="1"/>
      </w:tblPr>
      <w:tblGrid>
        <w:gridCol w:w="3118"/>
        <w:gridCol w:w="5349"/>
      </w:tblGrid>
      <w:tr w:rsidR="00EA4522" w:rsidRPr="00DC3346" w14:paraId="3F88965C"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5CC3BC93" w14:textId="77777777" w:rsidR="00EA4522" w:rsidRPr="00DC3346" w:rsidRDefault="00EA4522">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5C262C91" w14:textId="77777777" w:rsidR="00EA4522" w:rsidRPr="00DC3346" w:rsidRDefault="00EA4522">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9518B5" w:rsidRPr="00DC3346" w14:paraId="4F35390F"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tcPr>
          <w:p w14:paraId="2E6B648C" w14:textId="23499EAA" w:rsidR="009518B5" w:rsidRPr="00DC3346" w:rsidRDefault="009518B5" w:rsidP="00EA4522">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68FD0EFF" w14:textId="0B3CDCAA" w:rsidR="009518B5" w:rsidRPr="00DC3346" w:rsidRDefault="006B0ED9" w:rsidP="00EA4522">
            <w:pPr>
              <w:overflowPunct/>
              <w:autoSpaceDE/>
              <w:adjustRightInd/>
              <w:spacing w:after="120"/>
              <w:rPr>
                <w:rFonts w:eastAsia="PMingLiU"/>
                <w:lang w:val="en-US" w:eastAsia="zh-TW"/>
              </w:rPr>
            </w:pPr>
            <w:r w:rsidRPr="00DC3346">
              <w:rPr>
                <w:rFonts w:eastAsia="PMingLiU"/>
                <w:lang w:val="en-US" w:eastAsia="zh-TW"/>
              </w:rPr>
              <w:t>5G NR PBCH</w:t>
            </w:r>
          </w:p>
        </w:tc>
      </w:tr>
      <w:tr w:rsidR="00EA4522" w:rsidRPr="00DC3346" w14:paraId="12CB9E12"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75FD1F89" w14:textId="786011EC" w:rsidR="00EA4522" w:rsidRPr="00DC3346" w:rsidRDefault="00EA4522" w:rsidP="00EA4522">
            <w:pPr>
              <w:overflowPunct/>
              <w:autoSpaceDE/>
              <w:adjustRightInd/>
              <w:spacing w:after="120"/>
              <w:rPr>
                <w:rFonts w:eastAsia="PMingLiU"/>
                <w:lang w:val="en-US" w:eastAsia="zh-TW"/>
              </w:rPr>
            </w:pPr>
            <w:r w:rsidRPr="00DC3346">
              <w:rPr>
                <w:lang w:eastAsia="ja-JP"/>
              </w:rPr>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0AAFBBFD" w14:textId="77777777" w:rsidR="00EA4522" w:rsidRPr="00DC3346" w:rsidRDefault="00EA4522" w:rsidP="00EA4522">
            <w:pPr>
              <w:overflowPunct/>
              <w:autoSpaceDE/>
              <w:adjustRightInd/>
              <w:spacing w:after="120"/>
              <w:rPr>
                <w:rFonts w:eastAsia="PMingLiU"/>
                <w:lang w:val="en-US" w:eastAsia="zh-TW"/>
              </w:rPr>
            </w:pPr>
            <w:r w:rsidRPr="00DC3346">
              <w:rPr>
                <w:rFonts w:eastAsia="PMingLiU"/>
                <w:lang w:val="en-US" w:eastAsia="zh-TW"/>
              </w:rPr>
              <w:t>TBD</w:t>
            </w:r>
          </w:p>
        </w:tc>
      </w:tr>
      <w:tr w:rsidR="00EA4522" w:rsidRPr="00DC3346" w14:paraId="1DC74164"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287BE51E" w14:textId="448B98F9" w:rsidR="00EA4522" w:rsidRPr="00DC3346" w:rsidRDefault="00EA4522" w:rsidP="00EA4522">
            <w:pPr>
              <w:overflowPunct/>
              <w:autoSpaceDE/>
              <w:adjustRightInd/>
              <w:spacing w:after="120"/>
              <w:rPr>
                <w:rFonts w:eastAsia="PMingLiU"/>
                <w:lang w:val="en-US" w:eastAsia="zh-TW"/>
              </w:rPr>
            </w:pPr>
            <w:r w:rsidRPr="00DC3346">
              <w:rPr>
                <w:lang w:eastAsia="ja-JP"/>
              </w:rPr>
              <w:t>Carrier frequency, Channel model, UE speed, Antenna configuration, Number of interfering TRPs</w:t>
            </w:r>
          </w:p>
        </w:tc>
        <w:tc>
          <w:tcPr>
            <w:tcW w:w="5349" w:type="dxa"/>
            <w:tcBorders>
              <w:top w:val="single" w:sz="4" w:space="0" w:color="auto"/>
              <w:left w:val="single" w:sz="4" w:space="0" w:color="auto"/>
              <w:bottom w:val="single" w:sz="4" w:space="0" w:color="auto"/>
              <w:right w:val="single" w:sz="4" w:space="0" w:color="auto"/>
            </w:tcBorders>
            <w:hideMark/>
          </w:tcPr>
          <w:p w14:paraId="34117BCD" w14:textId="2056EC27" w:rsidR="00EA4522" w:rsidRPr="00DC3346" w:rsidRDefault="00EA4522" w:rsidP="00EA4522">
            <w:pPr>
              <w:overflowPunct/>
              <w:autoSpaceDE/>
              <w:adjustRightInd/>
              <w:spacing w:after="120"/>
              <w:rPr>
                <w:rFonts w:eastAsia="PMingLiU"/>
                <w:lang w:val="en-US" w:eastAsia="zh-TW"/>
              </w:rPr>
            </w:pPr>
            <w:r w:rsidRPr="00DC3346">
              <w:rPr>
                <w:lang w:eastAsia="ja-JP"/>
              </w:rPr>
              <w:t>Follow the assumptions for synchronization signals</w:t>
            </w:r>
          </w:p>
        </w:tc>
      </w:tr>
      <w:tr w:rsidR="00EA4522" w:rsidRPr="00DC3346" w14:paraId="2E54525E"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00244B9C" w14:textId="1D109A14" w:rsidR="00EA4522" w:rsidRPr="00DC3346" w:rsidRDefault="00EA4522" w:rsidP="00EA4522">
            <w:pPr>
              <w:overflowPunct/>
              <w:autoSpaceDE/>
              <w:adjustRightInd/>
              <w:spacing w:after="120"/>
              <w:rPr>
                <w:rFonts w:eastAsia="PMingLiU"/>
                <w:lang w:val="en-US" w:eastAsia="zh-TW"/>
              </w:rPr>
            </w:pPr>
            <w:r w:rsidRPr="00DC3346">
              <w:rPr>
                <w:lang w:eastAsia="ja-JP"/>
              </w:rPr>
              <w:t xml:space="preserve">Performance </w:t>
            </w:r>
            <w:r w:rsidR="0070425C" w:rsidRPr="00DC3346">
              <w:rPr>
                <w:lang w:eastAsia="ja-JP"/>
              </w:rPr>
              <w:t>metrics</w:t>
            </w:r>
          </w:p>
        </w:tc>
        <w:tc>
          <w:tcPr>
            <w:tcW w:w="5349" w:type="dxa"/>
            <w:tcBorders>
              <w:top w:val="single" w:sz="4" w:space="0" w:color="auto"/>
              <w:left w:val="single" w:sz="4" w:space="0" w:color="auto"/>
              <w:bottom w:val="single" w:sz="4" w:space="0" w:color="auto"/>
              <w:right w:val="single" w:sz="4" w:space="0" w:color="auto"/>
            </w:tcBorders>
            <w:hideMark/>
          </w:tcPr>
          <w:p w14:paraId="0B754E95" w14:textId="0E5A84F5" w:rsidR="00EA4522" w:rsidRPr="00DC3346" w:rsidRDefault="009518B5" w:rsidP="00EA4522">
            <w:pPr>
              <w:overflowPunct/>
              <w:autoSpaceDE/>
              <w:adjustRightInd/>
              <w:spacing w:after="120"/>
              <w:rPr>
                <w:rFonts w:eastAsia="PMingLiU"/>
                <w:lang w:val="en-US" w:eastAsia="zh-TW"/>
              </w:rPr>
            </w:pPr>
            <w:r w:rsidRPr="00DC3346">
              <w:rPr>
                <w:rFonts w:eastAsia="PMingLiU"/>
                <w:lang w:val="en-US" w:eastAsia="zh-TW"/>
              </w:rPr>
              <w:t>BLER</w:t>
            </w:r>
          </w:p>
        </w:tc>
      </w:tr>
    </w:tbl>
    <w:p w14:paraId="68C277E1" w14:textId="77777777" w:rsidR="00EA4522" w:rsidRPr="00DC3346" w:rsidRDefault="00EA4522" w:rsidP="00EA4522">
      <w:pPr>
        <w:pStyle w:val="af4"/>
      </w:pPr>
    </w:p>
    <w:p w14:paraId="665261FA" w14:textId="54633962" w:rsidR="00F74E43" w:rsidRPr="00DC3346" w:rsidRDefault="00F74E43" w:rsidP="00F74E43">
      <w:pPr>
        <w:pStyle w:val="af4"/>
        <w:keepNext/>
        <w:jc w:val="center"/>
        <w:rPr>
          <w:lang w:eastAsia="zh-CN"/>
        </w:rPr>
      </w:pPr>
      <w:r w:rsidRPr="00DC3346">
        <w:rPr>
          <w:lang w:eastAsia="zh-CN"/>
        </w:rPr>
        <w:t xml:space="preserve">Table </w:t>
      </w:r>
      <w:r w:rsidR="00EA4522" w:rsidRPr="00DC3346">
        <w:rPr>
          <w:lang w:eastAsia="zh-CN"/>
        </w:rPr>
        <w:t>3</w:t>
      </w:r>
      <w:r w:rsidRPr="00DC3346">
        <w:rPr>
          <w:lang w:eastAsia="zh-CN"/>
        </w:rPr>
        <w:t>. PRACH</w:t>
      </w:r>
    </w:p>
    <w:tbl>
      <w:tblPr>
        <w:tblStyle w:val="afc"/>
        <w:tblW w:w="0" w:type="auto"/>
        <w:jc w:val="center"/>
        <w:tblLook w:val="04A0" w:firstRow="1" w:lastRow="0" w:firstColumn="1" w:lastColumn="0" w:noHBand="0" w:noVBand="1"/>
      </w:tblPr>
      <w:tblGrid>
        <w:gridCol w:w="3118"/>
        <w:gridCol w:w="5349"/>
      </w:tblGrid>
      <w:tr w:rsidR="00F74E43" w:rsidRPr="00DC3346" w14:paraId="0D65BB3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0185977B" w14:textId="1498323B" w:rsidR="00F74E43" w:rsidRPr="00DC3346" w:rsidRDefault="00FF7305">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7D10ED1F" w14:textId="77777777" w:rsidR="00F74E43" w:rsidRPr="00DC3346" w:rsidRDefault="00F74E43">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9518B5" w:rsidRPr="00DC3346" w14:paraId="015EB653"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tcPr>
          <w:p w14:paraId="5407CDF4" w14:textId="4F796443" w:rsidR="009518B5" w:rsidRPr="00DC3346" w:rsidRDefault="009518B5" w:rsidP="00F74E43">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4A74E414" w14:textId="47C1A735" w:rsidR="009518B5" w:rsidRPr="00DC3346" w:rsidRDefault="009518B5" w:rsidP="00F74E43">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F74E43" w:rsidRPr="00DC3346" w14:paraId="6E96265D"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2CD1E01" w14:textId="47496351" w:rsidR="00F74E43" w:rsidRPr="00DC3346" w:rsidRDefault="00F74E43" w:rsidP="00F74E43">
            <w:pPr>
              <w:overflowPunct/>
              <w:autoSpaceDE/>
              <w:adjustRightInd/>
              <w:spacing w:after="120"/>
              <w:rPr>
                <w:rFonts w:eastAsia="PMingLiU"/>
                <w:lang w:val="en-US" w:eastAsia="zh-TW"/>
              </w:rPr>
            </w:pPr>
            <w:r w:rsidRPr="00DC3346">
              <w:rPr>
                <w:lang w:eastAsia="ja-JP"/>
              </w:rPr>
              <w:t>Carrier Frequency</w:t>
            </w:r>
          </w:p>
        </w:tc>
        <w:tc>
          <w:tcPr>
            <w:tcW w:w="5349" w:type="dxa"/>
            <w:tcBorders>
              <w:top w:val="single" w:sz="4" w:space="0" w:color="auto"/>
              <w:left w:val="single" w:sz="4" w:space="0" w:color="auto"/>
              <w:bottom w:val="single" w:sz="4" w:space="0" w:color="auto"/>
              <w:right w:val="single" w:sz="4" w:space="0" w:color="auto"/>
            </w:tcBorders>
          </w:tcPr>
          <w:p w14:paraId="6204D617" w14:textId="1E00D0C3"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4E640A8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14AC136" w14:textId="2D041FA7" w:rsidR="00F74E43" w:rsidRPr="00DC3346" w:rsidRDefault="00F74E43" w:rsidP="00F74E43">
            <w:pPr>
              <w:overflowPunct/>
              <w:autoSpaceDE/>
              <w:adjustRightInd/>
              <w:spacing w:after="120"/>
              <w:rPr>
                <w:rFonts w:eastAsia="PMingLiU"/>
                <w:lang w:val="en-US" w:eastAsia="zh-TW"/>
              </w:rPr>
            </w:pPr>
            <w:r w:rsidRPr="00DC3346">
              <w:rPr>
                <w:lang w:eastAsia="ja-JP"/>
              </w:rPr>
              <w:t>Channel Model</w:t>
            </w:r>
          </w:p>
        </w:tc>
        <w:tc>
          <w:tcPr>
            <w:tcW w:w="5349" w:type="dxa"/>
            <w:tcBorders>
              <w:top w:val="single" w:sz="4" w:space="0" w:color="auto"/>
              <w:left w:val="single" w:sz="4" w:space="0" w:color="auto"/>
              <w:bottom w:val="single" w:sz="4" w:space="0" w:color="auto"/>
              <w:right w:val="single" w:sz="4" w:space="0" w:color="auto"/>
            </w:tcBorders>
          </w:tcPr>
          <w:p w14:paraId="7BE2FF2B" w14:textId="2055822A"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350563E0"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6EF5E630" w14:textId="17D26B7A" w:rsidR="00F74E43" w:rsidRPr="00DC3346" w:rsidRDefault="00F74E43" w:rsidP="00F74E43">
            <w:pPr>
              <w:overflowPunct/>
              <w:autoSpaceDE/>
              <w:adjustRightInd/>
              <w:spacing w:after="120"/>
              <w:rPr>
                <w:rFonts w:eastAsia="PMingLiU"/>
                <w:lang w:val="en-US" w:eastAsia="zh-TW"/>
              </w:rPr>
            </w:pPr>
            <w:r w:rsidRPr="00DC3346">
              <w:rPr>
                <w:lang w:eastAsia="ja-JP"/>
              </w:rPr>
              <w:t>Antenna Configuration at the TRP</w:t>
            </w:r>
          </w:p>
        </w:tc>
        <w:tc>
          <w:tcPr>
            <w:tcW w:w="5349" w:type="dxa"/>
            <w:tcBorders>
              <w:top w:val="single" w:sz="4" w:space="0" w:color="auto"/>
              <w:left w:val="single" w:sz="4" w:space="0" w:color="auto"/>
              <w:bottom w:val="single" w:sz="4" w:space="0" w:color="auto"/>
              <w:right w:val="single" w:sz="4" w:space="0" w:color="auto"/>
            </w:tcBorders>
          </w:tcPr>
          <w:p w14:paraId="6A8CC243" w14:textId="0B6F3704"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536DD1E8"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AD5528E" w14:textId="70149F17" w:rsidR="00F74E43" w:rsidRPr="00DC3346" w:rsidRDefault="00F74E43" w:rsidP="00F74E43">
            <w:pPr>
              <w:overflowPunct/>
              <w:autoSpaceDE/>
              <w:adjustRightInd/>
              <w:spacing w:after="120"/>
              <w:rPr>
                <w:rFonts w:eastAsia="PMingLiU"/>
                <w:lang w:val="en-US" w:eastAsia="zh-TW"/>
              </w:rPr>
            </w:pPr>
            <w:r w:rsidRPr="00DC3346">
              <w:rPr>
                <w:lang w:eastAsia="ja-JP"/>
              </w:rPr>
              <w:t>Antenna Configuration at the UE</w:t>
            </w:r>
          </w:p>
        </w:tc>
        <w:tc>
          <w:tcPr>
            <w:tcW w:w="5349" w:type="dxa"/>
            <w:tcBorders>
              <w:top w:val="single" w:sz="4" w:space="0" w:color="auto"/>
              <w:left w:val="single" w:sz="4" w:space="0" w:color="auto"/>
              <w:bottom w:val="single" w:sz="4" w:space="0" w:color="auto"/>
              <w:right w:val="single" w:sz="4" w:space="0" w:color="auto"/>
            </w:tcBorders>
          </w:tcPr>
          <w:p w14:paraId="54CCE4AE" w14:textId="449E38F1" w:rsidR="00F74E43" w:rsidRPr="00DC3346" w:rsidRDefault="00F74E43" w:rsidP="00F74E43">
            <w:pPr>
              <w:overflowPunct/>
              <w:autoSpaceDE/>
              <w:adjustRightInd/>
              <w:spacing w:after="120"/>
              <w:rPr>
                <w:rFonts w:eastAsia="PMingLiU"/>
                <w:lang w:val="de-DE" w:eastAsia="zh-TW"/>
              </w:rPr>
            </w:pPr>
            <w:r w:rsidRPr="00DC3346">
              <w:rPr>
                <w:rFonts w:eastAsia="PMingLiU"/>
                <w:lang w:val="en-US" w:eastAsia="zh-TW"/>
              </w:rPr>
              <w:t>TBD</w:t>
            </w:r>
          </w:p>
        </w:tc>
      </w:tr>
      <w:tr w:rsidR="00F74E43" w:rsidRPr="00DC3346" w14:paraId="55EDA67A"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371AA44C" w14:textId="3A0912CD" w:rsidR="00F74E43" w:rsidRPr="00DC3346" w:rsidRDefault="00F74E43" w:rsidP="00F74E43">
            <w:pPr>
              <w:overflowPunct/>
              <w:autoSpaceDE/>
              <w:adjustRightInd/>
              <w:spacing w:after="120"/>
              <w:rPr>
                <w:rFonts w:eastAsia="PMingLiU"/>
                <w:lang w:val="en-US" w:eastAsia="zh-TW"/>
              </w:rPr>
            </w:pPr>
            <w:r w:rsidRPr="00DC3346">
              <w:rPr>
                <w:lang w:eastAsia="ja-JP"/>
              </w:rPr>
              <w:t>Antenna port virtualization</w:t>
            </w:r>
          </w:p>
        </w:tc>
        <w:tc>
          <w:tcPr>
            <w:tcW w:w="5349" w:type="dxa"/>
            <w:tcBorders>
              <w:top w:val="single" w:sz="4" w:space="0" w:color="auto"/>
              <w:left w:val="single" w:sz="4" w:space="0" w:color="auto"/>
              <w:bottom w:val="single" w:sz="4" w:space="0" w:color="auto"/>
              <w:right w:val="single" w:sz="4" w:space="0" w:color="auto"/>
            </w:tcBorders>
          </w:tcPr>
          <w:p w14:paraId="141DCA7C" w14:textId="04FB6100"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53635544"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9186F56" w14:textId="24358CE6" w:rsidR="00F74E43" w:rsidRPr="00DC3346" w:rsidRDefault="00F74E43" w:rsidP="00F74E43">
            <w:pPr>
              <w:overflowPunct/>
              <w:autoSpaceDE/>
              <w:adjustRightInd/>
              <w:spacing w:after="120"/>
              <w:rPr>
                <w:rFonts w:eastAsia="PMingLiU"/>
                <w:lang w:val="en-US" w:eastAsia="zh-TW"/>
              </w:rPr>
            </w:pPr>
            <w:r w:rsidRPr="00DC3346">
              <w:rPr>
                <w:lang w:eastAsia="ja-JP"/>
              </w:rPr>
              <w:t>Frequency Offset</w:t>
            </w:r>
          </w:p>
        </w:tc>
        <w:tc>
          <w:tcPr>
            <w:tcW w:w="5349" w:type="dxa"/>
            <w:tcBorders>
              <w:top w:val="single" w:sz="4" w:space="0" w:color="auto"/>
              <w:left w:val="single" w:sz="4" w:space="0" w:color="auto"/>
              <w:bottom w:val="single" w:sz="4" w:space="0" w:color="auto"/>
              <w:right w:val="single" w:sz="4" w:space="0" w:color="auto"/>
            </w:tcBorders>
          </w:tcPr>
          <w:p w14:paraId="597407FD" w14:textId="3AC5029C"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13D306FE"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4CB022C" w14:textId="68D0CEDB" w:rsidR="00F74E43" w:rsidRPr="00DC3346" w:rsidRDefault="00F74E43" w:rsidP="00F74E43">
            <w:pPr>
              <w:overflowPunct/>
              <w:autoSpaceDE/>
              <w:adjustRightInd/>
              <w:spacing w:after="120"/>
              <w:rPr>
                <w:rFonts w:eastAsia="PMingLiU"/>
                <w:lang w:val="en-US" w:eastAsia="zh-TW"/>
              </w:rPr>
            </w:pPr>
            <w:r w:rsidRPr="00DC3346">
              <w:rPr>
                <w:lang w:eastAsia="ja-JP"/>
              </w:rPr>
              <w:t>UE speed</w:t>
            </w:r>
          </w:p>
        </w:tc>
        <w:tc>
          <w:tcPr>
            <w:tcW w:w="5349" w:type="dxa"/>
            <w:tcBorders>
              <w:top w:val="single" w:sz="4" w:space="0" w:color="auto"/>
              <w:left w:val="single" w:sz="4" w:space="0" w:color="auto"/>
              <w:bottom w:val="single" w:sz="4" w:space="0" w:color="auto"/>
              <w:right w:val="single" w:sz="4" w:space="0" w:color="auto"/>
            </w:tcBorders>
          </w:tcPr>
          <w:p w14:paraId="1B1F1E1D" w14:textId="3301EAB2"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3E4F066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1C00A8D" w14:textId="6CC5E20E" w:rsidR="00F74E43" w:rsidRPr="00DC3346" w:rsidRDefault="00F74E43" w:rsidP="00F74E43">
            <w:pPr>
              <w:overflowPunct/>
              <w:autoSpaceDE/>
              <w:adjustRightInd/>
              <w:spacing w:after="120"/>
              <w:rPr>
                <w:rFonts w:eastAsia="PMingLiU"/>
                <w:lang w:val="en-US" w:eastAsia="zh-TW"/>
              </w:rPr>
            </w:pPr>
            <w:r w:rsidRPr="00DC3346">
              <w:rPr>
                <w:lang w:eastAsia="ja-JP"/>
              </w:rPr>
              <w:t>Initial timing Offset</w:t>
            </w:r>
          </w:p>
        </w:tc>
        <w:tc>
          <w:tcPr>
            <w:tcW w:w="5349" w:type="dxa"/>
            <w:tcBorders>
              <w:top w:val="single" w:sz="4" w:space="0" w:color="auto"/>
              <w:left w:val="single" w:sz="4" w:space="0" w:color="auto"/>
              <w:bottom w:val="single" w:sz="4" w:space="0" w:color="auto"/>
              <w:right w:val="single" w:sz="4" w:space="0" w:color="auto"/>
            </w:tcBorders>
          </w:tcPr>
          <w:p w14:paraId="5F61999D" w14:textId="6B958833" w:rsidR="00F74E43" w:rsidRPr="00DC3346" w:rsidRDefault="00F74E43" w:rsidP="00F74E43">
            <w:pPr>
              <w:spacing w:after="120"/>
              <w:rPr>
                <w:rFonts w:eastAsia="PMingLiU"/>
                <w:lang w:val="en-US" w:eastAsia="zh-TW"/>
              </w:rPr>
            </w:pPr>
            <w:r w:rsidRPr="00DC3346">
              <w:rPr>
                <w:rFonts w:eastAsia="PMingLiU"/>
                <w:lang w:val="en-US" w:eastAsia="zh-TW"/>
              </w:rPr>
              <w:t>TBD</w:t>
            </w:r>
          </w:p>
        </w:tc>
      </w:tr>
      <w:tr w:rsidR="0070425C" w:rsidRPr="00DC3346" w14:paraId="761BD04E"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tcPr>
          <w:p w14:paraId="09584F4A" w14:textId="7F578A4B" w:rsidR="0070425C" w:rsidRPr="00DC3346" w:rsidRDefault="0070425C" w:rsidP="00F74E43">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erformance metrics</w:t>
            </w:r>
          </w:p>
        </w:tc>
        <w:tc>
          <w:tcPr>
            <w:tcW w:w="5349" w:type="dxa"/>
            <w:tcBorders>
              <w:top w:val="single" w:sz="4" w:space="0" w:color="auto"/>
              <w:left w:val="single" w:sz="4" w:space="0" w:color="auto"/>
              <w:bottom w:val="single" w:sz="4" w:space="0" w:color="auto"/>
              <w:right w:val="single" w:sz="4" w:space="0" w:color="auto"/>
            </w:tcBorders>
          </w:tcPr>
          <w:p w14:paraId="4C41E365" w14:textId="77777777" w:rsidR="00807977" w:rsidRPr="00DC3346" w:rsidRDefault="00807977" w:rsidP="00924915">
            <w:pPr>
              <w:pStyle w:val="af7"/>
              <w:numPr>
                <w:ilvl w:val="0"/>
                <w:numId w:val="12"/>
              </w:numPr>
              <w:spacing w:after="120"/>
              <w:rPr>
                <w:rFonts w:eastAsia="PMingLiU"/>
                <w:sz w:val="20"/>
                <w:szCs w:val="20"/>
                <w:lang w:val="en-US" w:eastAsia="zh-TW"/>
              </w:rPr>
            </w:pPr>
            <w:r w:rsidRPr="00DC3346">
              <w:rPr>
                <w:rFonts w:eastAsia="PMingLiU"/>
                <w:sz w:val="20"/>
                <w:szCs w:val="20"/>
                <w:lang w:val="en-US" w:eastAsia="zh-TW"/>
              </w:rPr>
              <w:t>PRACH detection rate</w:t>
            </w:r>
          </w:p>
          <w:p w14:paraId="1BE688D3" w14:textId="16BD7063" w:rsidR="0070425C" w:rsidRPr="00DC3346" w:rsidRDefault="00807977" w:rsidP="00924915">
            <w:pPr>
              <w:pStyle w:val="af7"/>
              <w:numPr>
                <w:ilvl w:val="0"/>
                <w:numId w:val="12"/>
              </w:numPr>
              <w:spacing w:after="120"/>
              <w:rPr>
                <w:rFonts w:eastAsia="PMingLiU"/>
                <w:sz w:val="20"/>
                <w:szCs w:val="20"/>
                <w:lang w:val="en-US" w:eastAsia="zh-TW"/>
              </w:rPr>
            </w:pPr>
            <w:r w:rsidRPr="00DC3346">
              <w:rPr>
                <w:rFonts w:eastAsia="PMingLiU"/>
                <w:sz w:val="20"/>
                <w:szCs w:val="20"/>
                <w:lang w:val="en-US" w:eastAsia="zh-TW"/>
              </w:rPr>
              <w:t>FAR</w:t>
            </w:r>
          </w:p>
        </w:tc>
      </w:tr>
    </w:tbl>
    <w:p w14:paraId="7B4F4B34" w14:textId="77777777" w:rsidR="00F74E43" w:rsidRPr="00DC3346" w:rsidRDefault="00F74E43" w:rsidP="001A274A">
      <w:pPr>
        <w:rPr>
          <w:lang w:eastAsia="zh-CN"/>
        </w:rPr>
      </w:pPr>
    </w:p>
    <w:p w14:paraId="6034F852" w14:textId="34C46722" w:rsidR="0020490C" w:rsidRPr="00DC3346" w:rsidRDefault="0020490C" w:rsidP="0020490C">
      <w:pPr>
        <w:rPr>
          <w:b/>
          <w:bCs/>
        </w:rPr>
      </w:pPr>
      <w:r w:rsidRPr="00DC3346">
        <w:rPr>
          <w:b/>
          <w:bCs/>
          <w:u w:val="single"/>
        </w:rPr>
        <w:t xml:space="preserve">Proposal </w:t>
      </w:r>
      <w:r w:rsidR="00881465" w:rsidRPr="00DC3346">
        <w:rPr>
          <w:b/>
          <w:bCs/>
          <w:u w:val="single"/>
        </w:rPr>
        <w:t>3</w:t>
      </w:r>
      <w:r w:rsidRPr="00DC3346">
        <w:rPr>
          <w:b/>
          <w:bCs/>
        </w:rPr>
        <w:t xml:space="preserve">: </w:t>
      </w:r>
      <w:r w:rsidR="000A28A1" w:rsidRPr="00DC3346">
        <w:rPr>
          <w:b/>
          <w:bCs/>
        </w:rPr>
        <w:t>For synchronization signals, PBCH and PRACH</w:t>
      </w:r>
      <w:r w:rsidR="00123F46" w:rsidRPr="00DC3346">
        <w:rPr>
          <w:b/>
          <w:bCs/>
        </w:rPr>
        <w:t>, t</w:t>
      </w:r>
      <w:r w:rsidRPr="00DC3346">
        <w:rPr>
          <w:b/>
          <w:bCs/>
        </w:rPr>
        <w:t xml:space="preserve">ake </w:t>
      </w:r>
      <w:r w:rsidR="000A28A1" w:rsidRPr="00DC3346">
        <w:rPr>
          <w:b/>
          <w:bCs/>
        </w:rPr>
        <w:t xml:space="preserve">Table 1, Table </w:t>
      </w:r>
      <w:proofErr w:type="gramStart"/>
      <w:r w:rsidR="000A28A1" w:rsidRPr="00DC3346">
        <w:rPr>
          <w:b/>
          <w:bCs/>
        </w:rPr>
        <w:t>2</w:t>
      </w:r>
      <w:proofErr w:type="gramEnd"/>
      <w:r w:rsidR="000A28A1" w:rsidRPr="00DC3346">
        <w:rPr>
          <w:b/>
          <w:bCs/>
        </w:rPr>
        <w:t xml:space="preserve"> and Table 3</w:t>
      </w:r>
      <w:r w:rsidRPr="00DC3346">
        <w:rPr>
          <w:b/>
          <w:bCs/>
        </w:rPr>
        <w:t xml:space="preserve"> </w:t>
      </w:r>
      <w:r w:rsidR="000A28A1" w:rsidRPr="00DC3346">
        <w:rPr>
          <w:b/>
          <w:bCs/>
        </w:rPr>
        <w:t xml:space="preserve">as a starting point </w:t>
      </w:r>
      <w:r w:rsidRPr="00DC3346">
        <w:rPr>
          <w:b/>
          <w:bCs/>
        </w:rPr>
        <w:t xml:space="preserve">for </w:t>
      </w:r>
      <w:r w:rsidR="00885349" w:rsidRPr="00DC3346">
        <w:rPr>
          <w:b/>
          <w:bCs/>
        </w:rPr>
        <w:t>further discussion on link</w:t>
      </w:r>
      <w:r w:rsidR="00757597" w:rsidRPr="00DC3346">
        <w:rPr>
          <w:b/>
          <w:bCs/>
        </w:rPr>
        <w:t>-</w:t>
      </w:r>
      <w:r w:rsidR="00885349" w:rsidRPr="00DC3346">
        <w:rPr>
          <w:b/>
          <w:bCs/>
        </w:rPr>
        <w:t xml:space="preserve">level evaluation assumptions </w:t>
      </w:r>
      <w:r w:rsidR="00123F46" w:rsidRPr="00DC3346">
        <w:rPr>
          <w:b/>
          <w:bCs/>
        </w:rPr>
        <w:t>in 6G study</w:t>
      </w:r>
      <w:r w:rsidRPr="00DC3346">
        <w:rPr>
          <w:b/>
          <w:bCs/>
        </w:rPr>
        <w:t>.</w:t>
      </w:r>
    </w:p>
    <w:p w14:paraId="4996182E" w14:textId="77777777" w:rsidR="0020490C" w:rsidRPr="00DC3346" w:rsidRDefault="0020490C" w:rsidP="001A274A">
      <w:pPr>
        <w:rPr>
          <w:lang w:eastAsia="zh-CN"/>
        </w:rPr>
      </w:pPr>
    </w:p>
    <w:p w14:paraId="1B778495" w14:textId="42494980" w:rsidR="009A1C24" w:rsidRPr="00DC3346" w:rsidRDefault="00324730" w:rsidP="009A1C24">
      <w:pPr>
        <w:pStyle w:val="2"/>
        <w:numPr>
          <w:ilvl w:val="1"/>
          <w:numId w:val="4"/>
        </w:numPr>
        <w:tabs>
          <w:tab w:val="num" w:pos="1440"/>
        </w:tabs>
        <w:rPr>
          <w:rFonts w:eastAsia="PMingLiU"/>
          <w:lang w:val="en-US" w:eastAsia="zh-TW"/>
        </w:rPr>
      </w:pPr>
      <w:r w:rsidRPr="00DC3346">
        <w:rPr>
          <w:rFonts w:eastAsia="PMingLiU" w:hint="eastAsia"/>
          <w:lang w:val="en-US" w:eastAsia="zh-TW"/>
        </w:rPr>
        <w:lastRenderedPageBreak/>
        <w:t>Ph</w:t>
      </w:r>
      <w:r w:rsidRPr="00DC3346">
        <w:rPr>
          <w:rFonts w:eastAsia="PMingLiU"/>
          <w:lang w:val="en-US" w:eastAsia="zh-TW"/>
        </w:rPr>
        <w:t>ysical Signals for MIMO</w:t>
      </w:r>
    </w:p>
    <w:p w14:paraId="037B14FE" w14:textId="4E20D626" w:rsidR="00BC2DDB" w:rsidRPr="00DC3346" w:rsidRDefault="00BC2DDB" w:rsidP="00BC2DDB">
      <w:pPr>
        <w:rPr>
          <w:rFonts w:eastAsia="PMingLiU"/>
          <w:lang w:val="en-US" w:eastAsia="zh-TW"/>
        </w:rPr>
      </w:pPr>
      <w:r w:rsidRPr="00DC3346">
        <w:rPr>
          <w:rFonts w:eastAsia="PMingLiU"/>
          <w:lang w:val="en-US" w:eastAsia="zh-TW"/>
        </w:rPr>
        <w:t xml:space="preserve">Based on TR38.802 </w:t>
      </w:r>
      <w:r w:rsidRPr="00DC3346">
        <w:rPr>
          <w:rFonts w:eastAsia="PMingLiU"/>
          <w:lang w:val="en-US" w:eastAsia="zh-TW"/>
        </w:rPr>
        <w:fldChar w:fldCharType="begin"/>
      </w:r>
      <w:r w:rsidRPr="00DC3346">
        <w:rPr>
          <w:rFonts w:eastAsia="PMingLiU"/>
          <w:lang w:val="en-US" w:eastAsia="zh-TW"/>
        </w:rPr>
        <w:instrText xml:space="preserve"> REF _Ref206157550 \r \h </w:instrText>
      </w:r>
      <w:r w:rsidR="00DC3346">
        <w:rPr>
          <w:rFonts w:eastAsia="PMingLiU"/>
          <w:lang w:val="en-US" w:eastAsia="zh-TW"/>
        </w:rPr>
        <w:instrText xml:space="preserve"> \* MERGEFORMAT </w:instrText>
      </w:r>
      <w:r w:rsidRPr="00DC3346">
        <w:rPr>
          <w:rFonts w:eastAsia="PMingLiU"/>
          <w:lang w:val="en-US" w:eastAsia="zh-TW"/>
        </w:rPr>
      </w:r>
      <w:r w:rsidRPr="00DC3346">
        <w:rPr>
          <w:rFonts w:eastAsia="PMingLiU"/>
          <w:lang w:val="en-US" w:eastAsia="zh-TW"/>
        </w:rPr>
        <w:fldChar w:fldCharType="separate"/>
      </w:r>
      <w:r w:rsidR="00DF0824" w:rsidRPr="00DC3346">
        <w:rPr>
          <w:rFonts w:eastAsia="PMingLiU"/>
          <w:lang w:val="en-US" w:eastAsia="zh-TW"/>
        </w:rPr>
        <w:t>[7]</w:t>
      </w:r>
      <w:r w:rsidRPr="00DC3346">
        <w:rPr>
          <w:rFonts w:eastAsia="PMingLiU"/>
          <w:lang w:val="en-US" w:eastAsia="zh-TW"/>
        </w:rPr>
        <w:fldChar w:fldCharType="end"/>
      </w:r>
      <w:r w:rsidRPr="00DC3346">
        <w:rPr>
          <w:rFonts w:eastAsia="PMingLiU"/>
          <w:lang w:val="en-US" w:eastAsia="zh-TW"/>
        </w:rPr>
        <w:t xml:space="preserve"> and </w:t>
      </w:r>
      <w:r w:rsidRPr="00DC3346">
        <w:rPr>
          <w:lang w:val="en-US"/>
        </w:rPr>
        <w:t xml:space="preserve">TR38.914 </w:t>
      </w:r>
      <w:r w:rsidRPr="00DC3346">
        <w:rPr>
          <w:lang w:val="en-US"/>
        </w:rPr>
        <w:fldChar w:fldCharType="begin"/>
      </w:r>
      <w:r w:rsidRPr="00DC3346">
        <w:rPr>
          <w:lang w:val="en-US"/>
        </w:rPr>
        <w:instrText xml:space="preserve"> REF _Ref206150316 \r \h </w:instrText>
      </w:r>
      <w:r w:rsidR="00DC3346">
        <w:rPr>
          <w:lang w:val="en-US"/>
        </w:rPr>
        <w:instrText xml:space="preserve"> \* MERGEFORMAT </w:instrText>
      </w:r>
      <w:r w:rsidRPr="00DC3346">
        <w:rPr>
          <w:lang w:val="en-US"/>
        </w:rPr>
      </w:r>
      <w:r w:rsidRPr="00DC3346">
        <w:rPr>
          <w:lang w:val="en-US"/>
        </w:rPr>
        <w:fldChar w:fldCharType="separate"/>
      </w:r>
      <w:r w:rsidR="00DF0824" w:rsidRPr="00DC3346">
        <w:rPr>
          <w:lang w:val="en-US"/>
        </w:rPr>
        <w:t>[2]</w:t>
      </w:r>
      <w:r w:rsidRPr="00DC3346">
        <w:rPr>
          <w:lang w:val="en-US"/>
        </w:rPr>
        <w:fldChar w:fldCharType="end"/>
      </w:r>
      <w:r w:rsidRPr="00DC3346">
        <w:rPr>
          <w:rFonts w:eastAsia="PMingLiU"/>
          <w:lang w:val="en-US" w:eastAsia="zh-TW"/>
        </w:rPr>
        <w:t>, the parameters of link-level evaluation assumptions for MIMO-related physical signals are suggested as below.</w:t>
      </w:r>
    </w:p>
    <w:p w14:paraId="3C2C0D98" w14:textId="2DD55A86" w:rsidR="0070425C" w:rsidRPr="00DC3346" w:rsidRDefault="0070425C" w:rsidP="0070425C">
      <w:pPr>
        <w:pStyle w:val="af4"/>
        <w:keepNext/>
        <w:jc w:val="center"/>
        <w:rPr>
          <w:lang w:eastAsia="zh-CN"/>
        </w:rPr>
      </w:pPr>
      <w:r w:rsidRPr="00DC3346">
        <w:rPr>
          <w:lang w:eastAsia="zh-CN"/>
        </w:rPr>
        <w:t xml:space="preserve">Table 4. </w:t>
      </w:r>
      <w:r w:rsidR="008922FF" w:rsidRPr="00DC3346">
        <w:rPr>
          <w:lang w:eastAsia="zh-CN"/>
        </w:rPr>
        <w:t>DMRS for Data Channel</w:t>
      </w:r>
    </w:p>
    <w:tbl>
      <w:tblPr>
        <w:tblStyle w:val="afc"/>
        <w:tblW w:w="0" w:type="auto"/>
        <w:jc w:val="center"/>
        <w:tblLook w:val="04A0" w:firstRow="1" w:lastRow="0" w:firstColumn="1" w:lastColumn="0" w:noHBand="0" w:noVBand="1"/>
      </w:tblPr>
      <w:tblGrid>
        <w:gridCol w:w="3118"/>
        <w:gridCol w:w="5349"/>
      </w:tblGrid>
      <w:tr w:rsidR="0070425C" w:rsidRPr="00DC3346" w14:paraId="75361DD5" w14:textId="77777777" w:rsidTr="0070425C">
        <w:trPr>
          <w:jc w:val="center"/>
        </w:trPr>
        <w:tc>
          <w:tcPr>
            <w:tcW w:w="3118" w:type="dxa"/>
            <w:tcBorders>
              <w:top w:val="single" w:sz="4" w:space="0" w:color="auto"/>
              <w:left w:val="single" w:sz="4" w:space="0" w:color="auto"/>
              <w:bottom w:val="single" w:sz="4" w:space="0" w:color="auto"/>
              <w:right w:val="single" w:sz="4" w:space="0" w:color="auto"/>
            </w:tcBorders>
            <w:hideMark/>
          </w:tcPr>
          <w:p w14:paraId="01124EF9" w14:textId="77777777" w:rsidR="0070425C" w:rsidRPr="00DC3346" w:rsidRDefault="0070425C">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366C5643" w14:textId="77777777" w:rsidR="0070425C" w:rsidRPr="00DC3346" w:rsidRDefault="0070425C">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DC0CB3" w:rsidRPr="00DC3346" w14:paraId="4BDAC629"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0715837" w14:textId="107B023A" w:rsidR="00DC0CB3" w:rsidRPr="00DC3346" w:rsidRDefault="00DC0CB3" w:rsidP="0070425C">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6751E568" w14:textId="70225224" w:rsidR="00DC0CB3" w:rsidRPr="00DC3346" w:rsidRDefault="00DC0CB3" w:rsidP="0070425C">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70425C" w:rsidRPr="00DC3346" w14:paraId="67A7D3E1"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236359" w14:textId="6EB6CC00" w:rsidR="0070425C" w:rsidRPr="00DC3346" w:rsidRDefault="0070425C" w:rsidP="0070425C">
            <w:pPr>
              <w:overflowPunct/>
              <w:autoSpaceDE/>
              <w:adjustRightInd/>
              <w:spacing w:after="120"/>
              <w:rPr>
                <w:rFonts w:eastAsia="PMingLiU"/>
                <w:lang w:val="en-US" w:eastAsia="zh-TW"/>
              </w:rPr>
            </w:pPr>
            <w:r w:rsidRPr="00DC3346">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40A7279F"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02690F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52D8A01" w14:textId="48969D99" w:rsidR="008922FF" w:rsidRPr="00DC3346" w:rsidRDefault="008922FF" w:rsidP="0070425C">
            <w:pPr>
              <w:overflowPunct/>
              <w:autoSpaceDE/>
              <w:adjustRightInd/>
              <w:spacing w:after="120"/>
              <w:rPr>
                <w:rFonts w:eastAsia="PMingLiU"/>
                <w:lang w:eastAsia="zh-TW"/>
              </w:rPr>
            </w:pPr>
            <w:r w:rsidRPr="00DC3346">
              <w:rPr>
                <w:rFonts w:eastAsia="PMingLiU" w:hint="eastAsia"/>
                <w:lang w:eastAsia="zh-TW"/>
              </w:rPr>
              <w:t>C</w:t>
            </w:r>
            <w:r w:rsidRPr="00DC3346">
              <w:rPr>
                <w:rFonts w:eastAsia="PMingLiU"/>
                <w:lang w:eastAsia="zh-TW"/>
              </w:rPr>
              <w:t>hannel bandwidth</w:t>
            </w:r>
          </w:p>
        </w:tc>
        <w:tc>
          <w:tcPr>
            <w:tcW w:w="5349" w:type="dxa"/>
            <w:tcBorders>
              <w:top w:val="single" w:sz="4" w:space="0" w:color="auto"/>
              <w:left w:val="single" w:sz="4" w:space="0" w:color="auto"/>
              <w:bottom w:val="single" w:sz="4" w:space="0" w:color="auto"/>
              <w:right w:val="single" w:sz="4" w:space="0" w:color="auto"/>
            </w:tcBorders>
          </w:tcPr>
          <w:p w14:paraId="2F1412EB" w14:textId="71B144FD" w:rsidR="008922FF" w:rsidRPr="00DC3346" w:rsidRDefault="008922FF" w:rsidP="0070425C">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70425C" w:rsidRPr="00DC3346" w14:paraId="6CD309D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7845C4" w14:textId="72CA6A64" w:rsidR="0070425C" w:rsidRPr="00DC3346" w:rsidRDefault="0070425C" w:rsidP="0070425C">
            <w:pPr>
              <w:overflowPunct/>
              <w:autoSpaceDE/>
              <w:adjustRightInd/>
              <w:spacing w:after="120"/>
              <w:rPr>
                <w:rFonts w:eastAsia="PMingLiU"/>
                <w:lang w:val="en-US" w:eastAsia="zh-TW"/>
              </w:rPr>
            </w:pPr>
            <w:r w:rsidRPr="00DC3346">
              <w:t>Duplex</w:t>
            </w:r>
          </w:p>
        </w:tc>
        <w:tc>
          <w:tcPr>
            <w:tcW w:w="5349" w:type="dxa"/>
            <w:tcBorders>
              <w:top w:val="single" w:sz="4" w:space="0" w:color="auto"/>
              <w:left w:val="single" w:sz="4" w:space="0" w:color="auto"/>
              <w:bottom w:val="single" w:sz="4" w:space="0" w:color="auto"/>
              <w:right w:val="single" w:sz="4" w:space="0" w:color="auto"/>
            </w:tcBorders>
            <w:hideMark/>
          </w:tcPr>
          <w:p w14:paraId="1D1940AE"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211B05A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72D1A2D" w14:textId="417309B5" w:rsidR="0070425C" w:rsidRPr="00DC3346" w:rsidRDefault="0070425C" w:rsidP="0070425C">
            <w:pPr>
              <w:overflowPunct/>
              <w:autoSpaceDE/>
              <w:adjustRightInd/>
              <w:spacing w:after="120"/>
              <w:rPr>
                <w:rFonts w:eastAsia="PMingLiU"/>
                <w:lang w:val="en-US" w:eastAsia="zh-TW"/>
              </w:rPr>
            </w:pPr>
            <w:r w:rsidRPr="00DC3346">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18521C79"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3001862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B3C9C1" w14:textId="6F204431" w:rsidR="0070425C" w:rsidRPr="00DC3346" w:rsidRDefault="0070425C" w:rsidP="0070425C">
            <w:pPr>
              <w:overflowPunct/>
              <w:autoSpaceDE/>
              <w:adjustRightInd/>
              <w:spacing w:after="120"/>
              <w:rPr>
                <w:rFonts w:eastAsia="PMingLiU"/>
                <w:lang w:val="en-US" w:eastAsia="zh-TW"/>
              </w:rPr>
            </w:pPr>
            <w:r w:rsidRPr="00DC3346">
              <w:t>Number of TXRUs</w:t>
            </w:r>
          </w:p>
        </w:tc>
        <w:tc>
          <w:tcPr>
            <w:tcW w:w="5349" w:type="dxa"/>
            <w:tcBorders>
              <w:top w:val="single" w:sz="4" w:space="0" w:color="auto"/>
              <w:left w:val="single" w:sz="4" w:space="0" w:color="auto"/>
              <w:bottom w:val="single" w:sz="4" w:space="0" w:color="auto"/>
              <w:right w:val="single" w:sz="4" w:space="0" w:color="auto"/>
            </w:tcBorders>
            <w:hideMark/>
          </w:tcPr>
          <w:p w14:paraId="204FC9E8" w14:textId="77777777" w:rsidR="0070425C" w:rsidRPr="00DC3346" w:rsidRDefault="0070425C" w:rsidP="0070425C">
            <w:pPr>
              <w:overflowPunct/>
              <w:autoSpaceDE/>
              <w:adjustRightInd/>
              <w:spacing w:after="120"/>
              <w:rPr>
                <w:rFonts w:eastAsia="PMingLiU"/>
                <w:lang w:val="de-DE" w:eastAsia="zh-TW"/>
              </w:rPr>
            </w:pPr>
            <w:r w:rsidRPr="00DC3346">
              <w:rPr>
                <w:rFonts w:eastAsia="PMingLiU"/>
                <w:lang w:val="en-US" w:eastAsia="zh-TW"/>
              </w:rPr>
              <w:t>TBD</w:t>
            </w:r>
          </w:p>
        </w:tc>
      </w:tr>
      <w:tr w:rsidR="0070425C" w:rsidRPr="00DC3346" w14:paraId="77D564BB"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833FFC" w14:textId="418F3C34" w:rsidR="0070425C" w:rsidRPr="00DC3346" w:rsidRDefault="0070425C" w:rsidP="0070425C">
            <w:pPr>
              <w:overflowPunct/>
              <w:autoSpaceDE/>
              <w:adjustRightInd/>
              <w:spacing w:after="120"/>
              <w:rPr>
                <w:rFonts w:eastAsia="PMingLiU"/>
                <w:lang w:val="en-US" w:eastAsia="zh-TW"/>
              </w:rPr>
            </w:pPr>
            <w:r w:rsidRPr="00DC3346">
              <w:t>Transmission layers for data channel</w:t>
            </w:r>
          </w:p>
        </w:tc>
        <w:tc>
          <w:tcPr>
            <w:tcW w:w="5349" w:type="dxa"/>
            <w:tcBorders>
              <w:top w:val="single" w:sz="4" w:space="0" w:color="auto"/>
              <w:left w:val="single" w:sz="4" w:space="0" w:color="auto"/>
              <w:bottom w:val="single" w:sz="4" w:space="0" w:color="auto"/>
              <w:right w:val="single" w:sz="4" w:space="0" w:color="auto"/>
            </w:tcBorders>
            <w:hideMark/>
          </w:tcPr>
          <w:p w14:paraId="573A6F87" w14:textId="77777777" w:rsidR="0070425C" w:rsidRPr="00DC3346" w:rsidRDefault="0070425C" w:rsidP="0070425C">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70425C" w:rsidRPr="00DC3346" w14:paraId="1341AA8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866034" w14:textId="7BB78AA6" w:rsidR="0070425C" w:rsidRPr="00DC3346" w:rsidRDefault="0070425C" w:rsidP="0070425C">
            <w:pPr>
              <w:overflowPunct/>
              <w:autoSpaceDE/>
              <w:adjustRightInd/>
              <w:spacing w:after="120"/>
              <w:rPr>
                <w:rFonts w:eastAsia="PMingLiU"/>
                <w:lang w:val="en-US" w:eastAsia="zh-TW"/>
              </w:rPr>
            </w:pPr>
            <w:r w:rsidRPr="00DC3346">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4E2597E9" w14:textId="77777777" w:rsidR="0070425C" w:rsidRPr="00DC3346" w:rsidRDefault="0070425C" w:rsidP="0070425C">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70425C" w:rsidRPr="00DC3346" w14:paraId="231446D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936B6B5" w14:textId="31B2A074" w:rsidR="0070425C" w:rsidRPr="00DC3346" w:rsidRDefault="0070425C" w:rsidP="0070425C">
            <w:pPr>
              <w:overflowPunct/>
              <w:autoSpaceDE/>
              <w:adjustRightInd/>
              <w:spacing w:after="120"/>
              <w:rPr>
                <w:rFonts w:eastAsia="PMingLiU"/>
                <w:lang w:val="en-US" w:eastAsia="zh-TW"/>
              </w:rPr>
            </w:pPr>
            <w:r w:rsidRPr="00DC3346">
              <w:t>CSI feedback / Beam management scheme</w:t>
            </w:r>
          </w:p>
        </w:tc>
        <w:tc>
          <w:tcPr>
            <w:tcW w:w="5349" w:type="dxa"/>
            <w:tcBorders>
              <w:top w:val="single" w:sz="4" w:space="0" w:color="auto"/>
              <w:left w:val="single" w:sz="4" w:space="0" w:color="auto"/>
              <w:bottom w:val="single" w:sz="4" w:space="0" w:color="auto"/>
              <w:right w:val="single" w:sz="4" w:space="0" w:color="auto"/>
            </w:tcBorders>
            <w:hideMark/>
          </w:tcPr>
          <w:p w14:paraId="230C1F2A"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3726B21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BEE122C" w14:textId="3694A643" w:rsidR="0070425C" w:rsidRPr="00DC3346" w:rsidRDefault="0070425C" w:rsidP="0070425C">
            <w:pPr>
              <w:overflowPunct/>
              <w:autoSpaceDE/>
              <w:adjustRightInd/>
              <w:spacing w:after="120"/>
              <w:rPr>
                <w:rFonts w:eastAsia="PMingLiU"/>
                <w:lang w:val="en-US" w:eastAsia="zh-TW"/>
              </w:rPr>
            </w:pPr>
            <w:r w:rsidRPr="00DC3346">
              <w:t>CW to layer mapping</w:t>
            </w:r>
          </w:p>
        </w:tc>
        <w:tc>
          <w:tcPr>
            <w:tcW w:w="5349" w:type="dxa"/>
            <w:tcBorders>
              <w:top w:val="single" w:sz="4" w:space="0" w:color="auto"/>
              <w:left w:val="single" w:sz="4" w:space="0" w:color="auto"/>
              <w:bottom w:val="single" w:sz="4" w:space="0" w:color="auto"/>
              <w:right w:val="single" w:sz="4" w:space="0" w:color="auto"/>
            </w:tcBorders>
            <w:hideMark/>
          </w:tcPr>
          <w:p w14:paraId="573C160C" w14:textId="77777777" w:rsidR="0070425C" w:rsidRPr="00DC3346" w:rsidRDefault="0070425C" w:rsidP="0070425C">
            <w:pPr>
              <w:spacing w:after="120"/>
              <w:rPr>
                <w:rFonts w:eastAsia="PMingLiU"/>
                <w:lang w:val="en-US" w:eastAsia="zh-TW"/>
              </w:rPr>
            </w:pPr>
            <w:r w:rsidRPr="00DC3346">
              <w:rPr>
                <w:rFonts w:eastAsia="PMingLiU"/>
                <w:lang w:val="en-US" w:eastAsia="zh-TW"/>
              </w:rPr>
              <w:t>TBD</w:t>
            </w:r>
          </w:p>
        </w:tc>
      </w:tr>
      <w:tr w:rsidR="0070425C" w:rsidRPr="00DC3346" w14:paraId="36653E1C"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89D246" w14:textId="4B55C253" w:rsidR="0070425C" w:rsidRPr="00DC3346" w:rsidRDefault="0070425C" w:rsidP="0070425C">
            <w:pPr>
              <w:overflowPunct/>
              <w:autoSpaceDE/>
              <w:adjustRightInd/>
              <w:spacing w:after="120"/>
              <w:rPr>
                <w:rFonts w:eastAsia="PMingLiU"/>
                <w:lang w:val="en-US" w:eastAsia="zh-TW"/>
              </w:rPr>
            </w:pPr>
            <w:r w:rsidRPr="00DC3346">
              <w:t>Data allocation</w:t>
            </w:r>
          </w:p>
        </w:tc>
        <w:tc>
          <w:tcPr>
            <w:tcW w:w="5349" w:type="dxa"/>
            <w:tcBorders>
              <w:top w:val="single" w:sz="4" w:space="0" w:color="auto"/>
              <w:left w:val="single" w:sz="4" w:space="0" w:color="auto"/>
              <w:bottom w:val="single" w:sz="4" w:space="0" w:color="auto"/>
              <w:right w:val="single" w:sz="4" w:space="0" w:color="auto"/>
            </w:tcBorders>
            <w:hideMark/>
          </w:tcPr>
          <w:p w14:paraId="5C54A5B0"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58805DCD"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50C8499" w14:textId="667D5353" w:rsidR="0070425C" w:rsidRPr="00DC3346" w:rsidRDefault="0070425C" w:rsidP="0070425C">
            <w:pPr>
              <w:overflowPunct/>
              <w:autoSpaceDE/>
              <w:adjustRightInd/>
              <w:spacing w:after="120"/>
              <w:rPr>
                <w:lang w:eastAsia="ja-JP"/>
              </w:rPr>
            </w:pPr>
            <w:r w:rsidRPr="00DC3346">
              <w:t>PRB bundling</w:t>
            </w:r>
          </w:p>
        </w:tc>
        <w:tc>
          <w:tcPr>
            <w:tcW w:w="5349" w:type="dxa"/>
            <w:tcBorders>
              <w:top w:val="single" w:sz="4" w:space="0" w:color="auto"/>
              <w:left w:val="single" w:sz="4" w:space="0" w:color="auto"/>
              <w:bottom w:val="single" w:sz="4" w:space="0" w:color="auto"/>
              <w:right w:val="single" w:sz="4" w:space="0" w:color="auto"/>
            </w:tcBorders>
            <w:hideMark/>
          </w:tcPr>
          <w:p w14:paraId="2C47C5EA"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06C28D88"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9B595D" w14:textId="25159633" w:rsidR="0070425C" w:rsidRPr="00DC3346" w:rsidRDefault="0070425C" w:rsidP="0070425C">
            <w:pPr>
              <w:overflowPunct/>
              <w:autoSpaceDE/>
              <w:adjustRightInd/>
              <w:spacing w:after="120"/>
              <w:rPr>
                <w:lang w:eastAsia="ja-JP"/>
              </w:rPr>
            </w:pPr>
            <w:r w:rsidRPr="00DC3346">
              <w:t>Modulation order, Coding rate</w:t>
            </w:r>
          </w:p>
        </w:tc>
        <w:tc>
          <w:tcPr>
            <w:tcW w:w="5349" w:type="dxa"/>
            <w:tcBorders>
              <w:top w:val="single" w:sz="4" w:space="0" w:color="auto"/>
              <w:left w:val="single" w:sz="4" w:space="0" w:color="auto"/>
              <w:bottom w:val="single" w:sz="4" w:space="0" w:color="auto"/>
              <w:right w:val="single" w:sz="4" w:space="0" w:color="auto"/>
            </w:tcBorders>
            <w:hideMark/>
          </w:tcPr>
          <w:p w14:paraId="15C0211A"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2D3B7293"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BC5EE3" w14:textId="70429E3D" w:rsidR="0070425C" w:rsidRPr="00DC3346" w:rsidRDefault="0070425C" w:rsidP="0070425C">
            <w:pPr>
              <w:overflowPunct/>
              <w:autoSpaceDE/>
              <w:adjustRightInd/>
              <w:spacing w:after="120"/>
              <w:rPr>
                <w:rFonts w:eastAsia="PMingLiU"/>
                <w:lang w:eastAsia="zh-TW"/>
              </w:rPr>
            </w:pPr>
            <w:r w:rsidRPr="00DC3346">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05912B6C"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66670E91"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F2A5DD" w14:textId="46BD6C8A" w:rsidR="008922FF" w:rsidRPr="00DC3346" w:rsidRDefault="008922FF" w:rsidP="008922FF">
            <w:pPr>
              <w:overflowPunct/>
              <w:autoSpaceDE/>
              <w:adjustRightInd/>
              <w:spacing w:after="120"/>
              <w:rPr>
                <w:rFonts w:eastAsia="PMingLiU"/>
                <w:lang w:eastAsia="zh-TW"/>
              </w:rPr>
            </w:pPr>
            <w:r w:rsidRPr="00DC3346">
              <w:t>Link adaptation / HARQ</w:t>
            </w:r>
          </w:p>
        </w:tc>
        <w:tc>
          <w:tcPr>
            <w:tcW w:w="5349" w:type="dxa"/>
            <w:tcBorders>
              <w:top w:val="single" w:sz="4" w:space="0" w:color="auto"/>
              <w:left w:val="single" w:sz="4" w:space="0" w:color="auto"/>
              <w:bottom w:val="single" w:sz="4" w:space="0" w:color="auto"/>
              <w:right w:val="single" w:sz="4" w:space="0" w:color="auto"/>
            </w:tcBorders>
          </w:tcPr>
          <w:p w14:paraId="7AD20718" w14:textId="1B2ADFE0"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30AB8E4"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65CD934" w14:textId="6BF9D700" w:rsidR="008922FF" w:rsidRPr="00DC3346" w:rsidRDefault="008922FF" w:rsidP="008922FF">
            <w:pPr>
              <w:overflowPunct/>
              <w:autoSpaceDE/>
              <w:adjustRightInd/>
              <w:spacing w:after="120"/>
              <w:rPr>
                <w:rFonts w:eastAsia="PMingLiU"/>
                <w:lang w:eastAsia="zh-TW"/>
              </w:rPr>
            </w:pPr>
            <w:r w:rsidRPr="00DC3346">
              <w:t>Channel estimation</w:t>
            </w:r>
          </w:p>
        </w:tc>
        <w:tc>
          <w:tcPr>
            <w:tcW w:w="5349" w:type="dxa"/>
            <w:tcBorders>
              <w:top w:val="single" w:sz="4" w:space="0" w:color="auto"/>
              <w:left w:val="single" w:sz="4" w:space="0" w:color="auto"/>
              <w:bottom w:val="single" w:sz="4" w:space="0" w:color="auto"/>
              <w:right w:val="single" w:sz="4" w:space="0" w:color="auto"/>
            </w:tcBorders>
          </w:tcPr>
          <w:p w14:paraId="7305729C" w14:textId="56DB606D"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09F41C1F"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EDF587C" w14:textId="0042509C" w:rsidR="008922FF" w:rsidRPr="00DC3346" w:rsidRDefault="008922FF" w:rsidP="008922FF">
            <w:pPr>
              <w:overflowPunct/>
              <w:autoSpaceDE/>
              <w:adjustRightInd/>
              <w:spacing w:after="120"/>
              <w:rPr>
                <w:rFonts w:eastAsia="PMingLiU"/>
                <w:lang w:eastAsia="zh-TW"/>
              </w:rPr>
            </w:pPr>
            <w:r w:rsidRPr="00DC3346">
              <w:t>Frequency offset model (optional)</w:t>
            </w:r>
          </w:p>
        </w:tc>
        <w:tc>
          <w:tcPr>
            <w:tcW w:w="5349" w:type="dxa"/>
            <w:tcBorders>
              <w:top w:val="single" w:sz="4" w:space="0" w:color="auto"/>
              <w:left w:val="single" w:sz="4" w:space="0" w:color="auto"/>
              <w:bottom w:val="single" w:sz="4" w:space="0" w:color="auto"/>
              <w:right w:val="single" w:sz="4" w:space="0" w:color="auto"/>
            </w:tcBorders>
          </w:tcPr>
          <w:p w14:paraId="19526B89" w14:textId="390F1D73"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B054C9" w:rsidRPr="00DC3346" w14:paraId="7CC04E5B"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01B153" w14:textId="59364F12" w:rsidR="00B054C9" w:rsidRPr="00DC3346" w:rsidRDefault="00B054C9" w:rsidP="008922FF">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hase noise model (optional)</w:t>
            </w:r>
          </w:p>
        </w:tc>
        <w:tc>
          <w:tcPr>
            <w:tcW w:w="5349" w:type="dxa"/>
            <w:tcBorders>
              <w:top w:val="single" w:sz="4" w:space="0" w:color="auto"/>
              <w:left w:val="single" w:sz="4" w:space="0" w:color="auto"/>
              <w:bottom w:val="single" w:sz="4" w:space="0" w:color="auto"/>
              <w:right w:val="single" w:sz="4" w:space="0" w:color="auto"/>
            </w:tcBorders>
          </w:tcPr>
          <w:p w14:paraId="3EFCA12F" w14:textId="464FD48E" w:rsidR="00B054C9" w:rsidRPr="00DC3346" w:rsidRDefault="00B054C9" w:rsidP="008922FF">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8922FF" w:rsidRPr="00DC3346" w14:paraId="1BFCC1A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B1B2AF8" w14:textId="77777777" w:rsidR="008922FF" w:rsidRPr="00DC3346" w:rsidRDefault="008922FF" w:rsidP="008922FF">
            <w:pPr>
              <w:overflowPunct/>
              <w:autoSpaceDE/>
              <w:adjustRightInd/>
              <w:spacing w:after="120"/>
            </w:pPr>
            <w:r w:rsidRPr="00DC3346">
              <w:t>Interference limited scenario</w:t>
            </w:r>
          </w:p>
          <w:p w14:paraId="24D3CC0D" w14:textId="2C4C2BB6" w:rsidR="008922FF" w:rsidRPr="00DC3346" w:rsidRDefault="008922FF" w:rsidP="008922FF">
            <w:pPr>
              <w:overflowPunct/>
              <w:autoSpaceDE/>
              <w:adjustRightInd/>
              <w:spacing w:after="120"/>
              <w:rPr>
                <w:rFonts w:eastAsia="PMingLiU"/>
                <w:lang w:eastAsia="zh-TW"/>
              </w:rPr>
            </w:pPr>
            <w:r w:rsidRPr="00DC3346">
              <w:t>(optional)</w:t>
            </w:r>
          </w:p>
        </w:tc>
        <w:tc>
          <w:tcPr>
            <w:tcW w:w="5349" w:type="dxa"/>
            <w:tcBorders>
              <w:top w:val="single" w:sz="4" w:space="0" w:color="auto"/>
              <w:left w:val="single" w:sz="4" w:space="0" w:color="auto"/>
              <w:bottom w:val="single" w:sz="4" w:space="0" w:color="auto"/>
              <w:right w:val="single" w:sz="4" w:space="0" w:color="auto"/>
            </w:tcBorders>
          </w:tcPr>
          <w:p w14:paraId="6C47DD2C" w14:textId="13E9952E"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78D559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CA80FF4" w14:textId="0135AF24" w:rsidR="008922FF" w:rsidRPr="00DC3346" w:rsidRDefault="008922FF" w:rsidP="008922FF">
            <w:pPr>
              <w:overflowPunct/>
              <w:autoSpaceDE/>
              <w:adjustRightInd/>
              <w:spacing w:after="120"/>
              <w:rPr>
                <w:rFonts w:eastAsia="PMingLiU"/>
                <w:lang w:eastAsia="zh-TW"/>
              </w:rPr>
            </w:pPr>
            <w:r w:rsidRPr="00DC3346">
              <w:t>UE speed</w:t>
            </w:r>
          </w:p>
        </w:tc>
        <w:tc>
          <w:tcPr>
            <w:tcW w:w="5349" w:type="dxa"/>
            <w:tcBorders>
              <w:top w:val="single" w:sz="4" w:space="0" w:color="auto"/>
              <w:left w:val="single" w:sz="4" w:space="0" w:color="auto"/>
              <w:bottom w:val="single" w:sz="4" w:space="0" w:color="auto"/>
              <w:right w:val="single" w:sz="4" w:space="0" w:color="auto"/>
            </w:tcBorders>
          </w:tcPr>
          <w:p w14:paraId="1678E8F2" w14:textId="030CB55F"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5E270E4"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51E5493" w14:textId="038CADFE" w:rsidR="008922FF" w:rsidRPr="00DC3346" w:rsidRDefault="008922FF" w:rsidP="008922FF">
            <w:pPr>
              <w:overflowPunct/>
              <w:autoSpaceDE/>
              <w:adjustRightInd/>
              <w:spacing w:after="120"/>
              <w:rPr>
                <w:rFonts w:eastAsia="PMingLiU"/>
                <w:lang w:eastAsia="zh-TW"/>
              </w:rPr>
            </w:pPr>
            <w:r w:rsidRPr="00DC3346">
              <w:t>Channel model</w:t>
            </w:r>
          </w:p>
        </w:tc>
        <w:tc>
          <w:tcPr>
            <w:tcW w:w="5349" w:type="dxa"/>
            <w:tcBorders>
              <w:top w:val="single" w:sz="4" w:space="0" w:color="auto"/>
              <w:left w:val="single" w:sz="4" w:space="0" w:color="auto"/>
              <w:bottom w:val="single" w:sz="4" w:space="0" w:color="auto"/>
              <w:right w:val="single" w:sz="4" w:space="0" w:color="auto"/>
            </w:tcBorders>
          </w:tcPr>
          <w:p w14:paraId="779F508F" w14:textId="19969EB5"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8C1AF48"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9168A41" w14:textId="46FBA40E" w:rsidR="008922FF" w:rsidRPr="00DC3346" w:rsidRDefault="008922FF" w:rsidP="008922FF">
            <w:pPr>
              <w:overflowPunct/>
              <w:autoSpaceDE/>
              <w:adjustRightInd/>
              <w:spacing w:after="120"/>
              <w:rPr>
                <w:rFonts w:eastAsia="PMingLiU"/>
                <w:lang w:eastAsia="zh-TW"/>
              </w:rPr>
            </w:pPr>
            <w:r w:rsidRPr="00DC3346">
              <w:t>TRP antenna configuration</w:t>
            </w:r>
          </w:p>
        </w:tc>
        <w:tc>
          <w:tcPr>
            <w:tcW w:w="5349" w:type="dxa"/>
            <w:tcBorders>
              <w:top w:val="single" w:sz="4" w:space="0" w:color="auto"/>
              <w:left w:val="single" w:sz="4" w:space="0" w:color="auto"/>
              <w:bottom w:val="single" w:sz="4" w:space="0" w:color="auto"/>
              <w:right w:val="single" w:sz="4" w:space="0" w:color="auto"/>
            </w:tcBorders>
          </w:tcPr>
          <w:p w14:paraId="30C2B5B5" w14:textId="42534B24"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4148B0A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501521A" w14:textId="3ED1924F" w:rsidR="008922FF" w:rsidRPr="00DC3346" w:rsidRDefault="008922FF" w:rsidP="008922FF">
            <w:pPr>
              <w:overflowPunct/>
              <w:autoSpaceDE/>
              <w:adjustRightInd/>
              <w:spacing w:after="120"/>
              <w:rPr>
                <w:rFonts w:eastAsia="PMingLiU"/>
                <w:lang w:eastAsia="zh-TW"/>
              </w:rPr>
            </w:pPr>
            <w:r w:rsidRPr="00DC3346">
              <w:t>UE antenna configuration</w:t>
            </w:r>
          </w:p>
        </w:tc>
        <w:tc>
          <w:tcPr>
            <w:tcW w:w="5349" w:type="dxa"/>
            <w:tcBorders>
              <w:top w:val="single" w:sz="4" w:space="0" w:color="auto"/>
              <w:left w:val="single" w:sz="4" w:space="0" w:color="auto"/>
              <w:bottom w:val="single" w:sz="4" w:space="0" w:color="auto"/>
              <w:right w:val="single" w:sz="4" w:space="0" w:color="auto"/>
            </w:tcBorders>
          </w:tcPr>
          <w:p w14:paraId="5EB783D0" w14:textId="10767634"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17F5143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36A928" w14:textId="4F5F45E7" w:rsidR="0070425C" w:rsidRPr="00DC3346" w:rsidRDefault="0070425C" w:rsidP="0070425C">
            <w:pPr>
              <w:overflowPunct/>
              <w:autoSpaceDE/>
              <w:adjustRightInd/>
              <w:spacing w:after="120"/>
            </w:pPr>
            <w:r w:rsidRPr="00DC3346">
              <w:t>Performance metric</w:t>
            </w:r>
          </w:p>
        </w:tc>
        <w:tc>
          <w:tcPr>
            <w:tcW w:w="5349" w:type="dxa"/>
            <w:tcBorders>
              <w:top w:val="single" w:sz="4" w:space="0" w:color="auto"/>
              <w:left w:val="single" w:sz="4" w:space="0" w:color="auto"/>
              <w:bottom w:val="single" w:sz="4" w:space="0" w:color="auto"/>
              <w:right w:val="single" w:sz="4" w:space="0" w:color="auto"/>
            </w:tcBorders>
          </w:tcPr>
          <w:p w14:paraId="41D4BCA2" w14:textId="77777777" w:rsidR="003D479A" w:rsidRPr="00DC3346" w:rsidRDefault="0070425C" w:rsidP="00924915">
            <w:pPr>
              <w:pStyle w:val="af7"/>
              <w:numPr>
                <w:ilvl w:val="0"/>
                <w:numId w:val="10"/>
              </w:numPr>
              <w:spacing w:after="120"/>
              <w:rPr>
                <w:rFonts w:eastAsia="PMingLiU"/>
                <w:sz w:val="20"/>
                <w:szCs w:val="20"/>
                <w:lang w:val="en-US" w:eastAsia="zh-TW"/>
              </w:rPr>
            </w:pPr>
            <w:r w:rsidRPr="00DC3346">
              <w:rPr>
                <w:rFonts w:eastAsia="PMingLiU"/>
                <w:sz w:val="20"/>
                <w:szCs w:val="20"/>
                <w:lang w:val="en-US" w:eastAsia="zh-TW"/>
              </w:rPr>
              <w:t>BLER</w:t>
            </w:r>
          </w:p>
          <w:p w14:paraId="38044C6F" w14:textId="7EF51FEC" w:rsidR="0070425C" w:rsidRPr="00DC3346" w:rsidRDefault="003D479A" w:rsidP="00924915">
            <w:pPr>
              <w:pStyle w:val="af7"/>
              <w:numPr>
                <w:ilvl w:val="0"/>
                <w:numId w:val="10"/>
              </w:numPr>
              <w:spacing w:after="120"/>
              <w:rPr>
                <w:rFonts w:eastAsia="PMingLiU"/>
                <w:sz w:val="20"/>
                <w:szCs w:val="20"/>
                <w:lang w:val="en-US" w:eastAsia="zh-TW"/>
              </w:rPr>
            </w:pPr>
            <w:r w:rsidRPr="00DC3346">
              <w:rPr>
                <w:rFonts w:eastAsia="PMingLiU"/>
                <w:sz w:val="20"/>
                <w:szCs w:val="20"/>
                <w:lang w:val="en-US" w:eastAsia="zh-TW"/>
              </w:rPr>
              <w:t>S</w:t>
            </w:r>
            <w:r w:rsidR="0070425C" w:rsidRPr="00DC3346">
              <w:rPr>
                <w:rFonts w:eastAsia="PMingLiU"/>
                <w:sz w:val="20"/>
                <w:szCs w:val="20"/>
                <w:lang w:val="en-US" w:eastAsia="zh-TW"/>
              </w:rPr>
              <w:t>pectral efficiency</w:t>
            </w:r>
          </w:p>
        </w:tc>
      </w:tr>
    </w:tbl>
    <w:p w14:paraId="2576AB2E" w14:textId="77777777" w:rsidR="009A1C24" w:rsidRPr="00DC3346" w:rsidRDefault="009A1C24" w:rsidP="009A1C24">
      <w:pPr>
        <w:rPr>
          <w:rFonts w:eastAsia="PMingLiU"/>
          <w:lang w:val="en-US" w:eastAsia="zh-TW"/>
        </w:rPr>
      </w:pPr>
    </w:p>
    <w:p w14:paraId="6DCFD34B" w14:textId="4D885964" w:rsidR="00E337D9" w:rsidRPr="00DC3346" w:rsidRDefault="00E337D9" w:rsidP="00E337D9">
      <w:pPr>
        <w:pStyle w:val="af4"/>
        <w:keepNext/>
        <w:jc w:val="center"/>
        <w:rPr>
          <w:lang w:eastAsia="zh-CN"/>
        </w:rPr>
      </w:pPr>
      <w:r w:rsidRPr="00DC3346">
        <w:rPr>
          <w:lang w:eastAsia="zh-CN"/>
        </w:rPr>
        <w:t>Table 5. CSI-RS</w:t>
      </w:r>
    </w:p>
    <w:tbl>
      <w:tblPr>
        <w:tblStyle w:val="afc"/>
        <w:tblW w:w="0" w:type="auto"/>
        <w:jc w:val="center"/>
        <w:tblLook w:val="04A0" w:firstRow="1" w:lastRow="0" w:firstColumn="1" w:lastColumn="0" w:noHBand="0" w:noVBand="1"/>
      </w:tblPr>
      <w:tblGrid>
        <w:gridCol w:w="3118"/>
        <w:gridCol w:w="5349"/>
      </w:tblGrid>
      <w:tr w:rsidR="00E337D9" w:rsidRPr="00DC3346" w14:paraId="1511BE1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hideMark/>
          </w:tcPr>
          <w:p w14:paraId="58E9E8B8" w14:textId="77777777" w:rsidR="00E337D9" w:rsidRPr="00DC3346" w:rsidRDefault="00E337D9">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2091D128" w14:textId="77777777" w:rsidR="00E337D9" w:rsidRPr="00DC3346" w:rsidRDefault="00E337D9">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DC0CB3" w:rsidRPr="00DC3346" w14:paraId="76D870E1"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658D1E6" w14:textId="0F388657" w:rsidR="00DC0CB3" w:rsidRPr="00DC3346" w:rsidRDefault="00DC0CB3">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18790C45" w14:textId="2FAF549B" w:rsidR="00DC0CB3" w:rsidRPr="00DC3346" w:rsidRDefault="00DC0CB3">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E337D9" w:rsidRPr="00DC3346" w14:paraId="031AEAC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4B6CBBA" w14:textId="77777777" w:rsidR="00E337D9" w:rsidRPr="00DC3346" w:rsidRDefault="00E337D9">
            <w:pPr>
              <w:overflowPunct/>
              <w:autoSpaceDE/>
              <w:adjustRightInd/>
              <w:spacing w:after="120"/>
              <w:rPr>
                <w:rFonts w:eastAsia="PMingLiU"/>
                <w:lang w:val="en-US" w:eastAsia="zh-TW"/>
              </w:rPr>
            </w:pPr>
            <w:r w:rsidRPr="00DC3346">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53B28812"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466AC68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AAE0F77" w14:textId="77777777" w:rsidR="00E337D9" w:rsidRPr="00DC3346" w:rsidRDefault="00E337D9">
            <w:pPr>
              <w:overflowPunct/>
              <w:autoSpaceDE/>
              <w:adjustRightInd/>
              <w:spacing w:after="120"/>
              <w:rPr>
                <w:rFonts w:eastAsia="PMingLiU"/>
                <w:lang w:eastAsia="zh-TW"/>
              </w:rPr>
            </w:pPr>
            <w:r w:rsidRPr="00DC3346">
              <w:rPr>
                <w:rFonts w:eastAsia="PMingLiU"/>
                <w:lang w:eastAsia="zh-TW"/>
              </w:rPr>
              <w:t>Channel bandwidth</w:t>
            </w:r>
          </w:p>
        </w:tc>
        <w:tc>
          <w:tcPr>
            <w:tcW w:w="5349" w:type="dxa"/>
            <w:tcBorders>
              <w:top w:val="single" w:sz="4" w:space="0" w:color="auto"/>
              <w:left w:val="single" w:sz="4" w:space="0" w:color="auto"/>
              <w:bottom w:val="single" w:sz="4" w:space="0" w:color="auto"/>
              <w:right w:val="single" w:sz="4" w:space="0" w:color="auto"/>
            </w:tcBorders>
            <w:hideMark/>
          </w:tcPr>
          <w:p w14:paraId="42941808"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0C8CD033"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94FA1F5" w14:textId="77777777" w:rsidR="00E337D9" w:rsidRPr="00DC3346" w:rsidRDefault="00E337D9">
            <w:pPr>
              <w:overflowPunct/>
              <w:autoSpaceDE/>
              <w:adjustRightInd/>
              <w:spacing w:after="120"/>
              <w:rPr>
                <w:rFonts w:eastAsia="PMingLiU"/>
                <w:lang w:val="en-US" w:eastAsia="zh-TW"/>
              </w:rPr>
            </w:pPr>
            <w:r w:rsidRPr="00DC3346">
              <w:t>Duplex</w:t>
            </w:r>
          </w:p>
        </w:tc>
        <w:tc>
          <w:tcPr>
            <w:tcW w:w="5349" w:type="dxa"/>
            <w:tcBorders>
              <w:top w:val="single" w:sz="4" w:space="0" w:color="auto"/>
              <w:left w:val="single" w:sz="4" w:space="0" w:color="auto"/>
              <w:bottom w:val="single" w:sz="4" w:space="0" w:color="auto"/>
              <w:right w:val="single" w:sz="4" w:space="0" w:color="auto"/>
            </w:tcBorders>
            <w:hideMark/>
          </w:tcPr>
          <w:p w14:paraId="4F04F737"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4148729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1BF87E" w14:textId="77777777" w:rsidR="00E337D9" w:rsidRPr="00DC3346" w:rsidRDefault="00E337D9">
            <w:pPr>
              <w:overflowPunct/>
              <w:autoSpaceDE/>
              <w:adjustRightInd/>
              <w:spacing w:after="120"/>
              <w:rPr>
                <w:rFonts w:eastAsia="PMingLiU"/>
                <w:lang w:val="en-US" w:eastAsia="zh-TW"/>
              </w:rPr>
            </w:pPr>
            <w:r w:rsidRPr="00DC3346">
              <w:lastRenderedPageBreak/>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7918A395"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4A68633D"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61784E" w14:textId="77777777" w:rsidR="00E337D9" w:rsidRPr="00DC3346" w:rsidRDefault="00E337D9">
            <w:pPr>
              <w:overflowPunct/>
              <w:autoSpaceDE/>
              <w:adjustRightInd/>
              <w:spacing w:after="120"/>
              <w:rPr>
                <w:rFonts w:eastAsia="PMingLiU"/>
                <w:lang w:val="en-US" w:eastAsia="zh-TW"/>
              </w:rPr>
            </w:pPr>
            <w:r w:rsidRPr="00DC3346">
              <w:t>Number of TXRUs</w:t>
            </w:r>
          </w:p>
        </w:tc>
        <w:tc>
          <w:tcPr>
            <w:tcW w:w="5349" w:type="dxa"/>
            <w:tcBorders>
              <w:top w:val="single" w:sz="4" w:space="0" w:color="auto"/>
              <w:left w:val="single" w:sz="4" w:space="0" w:color="auto"/>
              <w:bottom w:val="single" w:sz="4" w:space="0" w:color="auto"/>
              <w:right w:val="single" w:sz="4" w:space="0" w:color="auto"/>
            </w:tcBorders>
            <w:hideMark/>
          </w:tcPr>
          <w:p w14:paraId="1D511391" w14:textId="77777777" w:rsidR="00E337D9" w:rsidRPr="00DC3346" w:rsidRDefault="00E337D9">
            <w:pPr>
              <w:overflowPunct/>
              <w:autoSpaceDE/>
              <w:adjustRightInd/>
              <w:spacing w:after="120"/>
              <w:rPr>
                <w:rFonts w:eastAsia="PMingLiU"/>
                <w:lang w:val="de-DE" w:eastAsia="zh-TW"/>
              </w:rPr>
            </w:pPr>
            <w:r w:rsidRPr="00DC3346">
              <w:rPr>
                <w:rFonts w:eastAsia="PMingLiU"/>
                <w:lang w:val="en-US" w:eastAsia="zh-TW"/>
              </w:rPr>
              <w:t>TBD</w:t>
            </w:r>
          </w:p>
        </w:tc>
      </w:tr>
      <w:tr w:rsidR="00E337D9" w:rsidRPr="00DC3346" w14:paraId="69B32617"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842ADE9" w14:textId="77777777" w:rsidR="00E337D9" w:rsidRPr="00DC3346" w:rsidRDefault="00E337D9">
            <w:pPr>
              <w:overflowPunct/>
              <w:autoSpaceDE/>
              <w:adjustRightInd/>
              <w:spacing w:after="120"/>
              <w:rPr>
                <w:rFonts w:eastAsia="PMingLiU"/>
                <w:lang w:val="en-US" w:eastAsia="zh-TW"/>
              </w:rPr>
            </w:pPr>
            <w:r w:rsidRPr="00DC3346">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51169085" w14:textId="77777777" w:rsidR="00E337D9" w:rsidRPr="00DC3346" w:rsidRDefault="00E337D9">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E337D9" w:rsidRPr="00DC3346" w14:paraId="651BD99F"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F1FBC70" w14:textId="77777777" w:rsidR="00E337D9" w:rsidRPr="00DC3346" w:rsidRDefault="00E337D9">
            <w:pPr>
              <w:overflowPunct/>
              <w:autoSpaceDE/>
              <w:adjustRightInd/>
              <w:spacing w:after="120"/>
              <w:rPr>
                <w:rFonts w:eastAsia="PMingLiU"/>
                <w:lang w:eastAsia="zh-TW"/>
              </w:rPr>
            </w:pPr>
            <w:r w:rsidRPr="00DC3346">
              <w:t>Channel estimation</w:t>
            </w:r>
          </w:p>
        </w:tc>
        <w:tc>
          <w:tcPr>
            <w:tcW w:w="5349" w:type="dxa"/>
            <w:tcBorders>
              <w:top w:val="single" w:sz="4" w:space="0" w:color="auto"/>
              <w:left w:val="single" w:sz="4" w:space="0" w:color="auto"/>
              <w:bottom w:val="single" w:sz="4" w:space="0" w:color="auto"/>
              <w:right w:val="single" w:sz="4" w:space="0" w:color="auto"/>
            </w:tcBorders>
            <w:hideMark/>
          </w:tcPr>
          <w:p w14:paraId="4F8CBC2D"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1C8603F3"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788957" w14:textId="77777777" w:rsidR="00E337D9" w:rsidRPr="00DC3346" w:rsidRDefault="00E337D9">
            <w:pPr>
              <w:overflowPunct/>
              <w:autoSpaceDE/>
              <w:adjustRightInd/>
              <w:spacing w:after="120"/>
              <w:rPr>
                <w:rFonts w:eastAsia="PMingLiU"/>
                <w:lang w:eastAsia="zh-TW"/>
              </w:rPr>
            </w:pPr>
            <w:r w:rsidRPr="00DC3346">
              <w:t>Frequency offset model (optional)</w:t>
            </w:r>
          </w:p>
        </w:tc>
        <w:tc>
          <w:tcPr>
            <w:tcW w:w="5349" w:type="dxa"/>
            <w:tcBorders>
              <w:top w:val="single" w:sz="4" w:space="0" w:color="auto"/>
              <w:left w:val="single" w:sz="4" w:space="0" w:color="auto"/>
              <w:bottom w:val="single" w:sz="4" w:space="0" w:color="auto"/>
              <w:right w:val="single" w:sz="4" w:space="0" w:color="auto"/>
            </w:tcBorders>
            <w:hideMark/>
          </w:tcPr>
          <w:p w14:paraId="4339D3FA"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B054C9" w:rsidRPr="00DC3346" w14:paraId="2C516F5D"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4211B6E" w14:textId="0F912ADF" w:rsidR="00B054C9" w:rsidRPr="00DC3346" w:rsidRDefault="00B054C9">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 xml:space="preserve">hase noise model </w:t>
            </w:r>
            <w:r w:rsidRPr="00DC3346">
              <w:rPr>
                <w:rFonts w:eastAsia="PMingLiU" w:hint="eastAsia"/>
                <w:lang w:eastAsia="zh-TW"/>
              </w:rPr>
              <w:t>(</w:t>
            </w:r>
            <w:r w:rsidRPr="00DC3346">
              <w:rPr>
                <w:rFonts w:eastAsia="PMingLiU"/>
                <w:lang w:eastAsia="zh-TW"/>
              </w:rPr>
              <w:t>optional)</w:t>
            </w:r>
          </w:p>
        </w:tc>
        <w:tc>
          <w:tcPr>
            <w:tcW w:w="5349" w:type="dxa"/>
            <w:tcBorders>
              <w:top w:val="single" w:sz="4" w:space="0" w:color="auto"/>
              <w:left w:val="single" w:sz="4" w:space="0" w:color="auto"/>
              <w:bottom w:val="single" w:sz="4" w:space="0" w:color="auto"/>
              <w:right w:val="single" w:sz="4" w:space="0" w:color="auto"/>
            </w:tcBorders>
          </w:tcPr>
          <w:p w14:paraId="5525F5BE" w14:textId="5D9E87AE" w:rsidR="00B054C9" w:rsidRPr="00DC3346" w:rsidRDefault="00B054C9">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E337D9" w:rsidRPr="00DC3346" w14:paraId="31027730"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C524ADB" w14:textId="77777777" w:rsidR="00E337D9" w:rsidRPr="00DC3346" w:rsidRDefault="00E337D9">
            <w:pPr>
              <w:overflowPunct/>
              <w:autoSpaceDE/>
              <w:adjustRightInd/>
              <w:spacing w:after="120"/>
            </w:pPr>
            <w:r w:rsidRPr="00DC3346">
              <w:t>Interference limited scenario</w:t>
            </w:r>
          </w:p>
          <w:p w14:paraId="5C0E9BA2" w14:textId="77777777" w:rsidR="00E337D9" w:rsidRPr="00DC3346" w:rsidRDefault="00E337D9">
            <w:pPr>
              <w:overflowPunct/>
              <w:autoSpaceDE/>
              <w:adjustRightInd/>
              <w:spacing w:after="120"/>
              <w:rPr>
                <w:rFonts w:eastAsia="PMingLiU"/>
                <w:lang w:eastAsia="zh-TW"/>
              </w:rPr>
            </w:pPr>
            <w:r w:rsidRPr="00DC3346">
              <w:t>(optional)</w:t>
            </w:r>
          </w:p>
        </w:tc>
        <w:tc>
          <w:tcPr>
            <w:tcW w:w="5349" w:type="dxa"/>
            <w:tcBorders>
              <w:top w:val="single" w:sz="4" w:space="0" w:color="auto"/>
              <w:left w:val="single" w:sz="4" w:space="0" w:color="auto"/>
              <w:bottom w:val="single" w:sz="4" w:space="0" w:color="auto"/>
              <w:right w:val="single" w:sz="4" w:space="0" w:color="auto"/>
            </w:tcBorders>
            <w:hideMark/>
          </w:tcPr>
          <w:p w14:paraId="37757B28"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03E56CA9"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6A3351E" w14:textId="77777777" w:rsidR="00E337D9" w:rsidRPr="00DC3346" w:rsidRDefault="00E337D9">
            <w:pPr>
              <w:overflowPunct/>
              <w:autoSpaceDE/>
              <w:adjustRightInd/>
              <w:spacing w:after="120"/>
              <w:rPr>
                <w:rFonts w:eastAsia="PMingLiU"/>
                <w:lang w:eastAsia="zh-TW"/>
              </w:rPr>
            </w:pPr>
            <w:r w:rsidRPr="00DC3346">
              <w:t>UE speed</w:t>
            </w:r>
          </w:p>
        </w:tc>
        <w:tc>
          <w:tcPr>
            <w:tcW w:w="5349" w:type="dxa"/>
            <w:tcBorders>
              <w:top w:val="single" w:sz="4" w:space="0" w:color="auto"/>
              <w:left w:val="single" w:sz="4" w:space="0" w:color="auto"/>
              <w:bottom w:val="single" w:sz="4" w:space="0" w:color="auto"/>
              <w:right w:val="single" w:sz="4" w:space="0" w:color="auto"/>
            </w:tcBorders>
            <w:hideMark/>
          </w:tcPr>
          <w:p w14:paraId="7E39A114"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31E84F29"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86548E" w14:textId="77777777" w:rsidR="00E337D9" w:rsidRPr="00DC3346" w:rsidRDefault="00E337D9">
            <w:pPr>
              <w:overflowPunct/>
              <w:autoSpaceDE/>
              <w:adjustRightInd/>
              <w:spacing w:after="120"/>
              <w:rPr>
                <w:rFonts w:eastAsia="PMingLiU"/>
                <w:lang w:eastAsia="zh-TW"/>
              </w:rPr>
            </w:pPr>
            <w:r w:rsidRPr="00DC3346">
              <w:t>Channel model</w:t>
            </w:r>
          </w:p>
        </w:tc>
        <w:tc>
          <w:tcPr>
            <w:tcW w:w="5349" w:type="dxa"/>
            <w:tcBorders>
              <w:top w:val="single" w:sz="4" w:space="0" w:color="auto"/>
              <w:left w:val="single" w:sz="4" w:space="0" w:color="auto"/>
              <w:bottom w:val="single" w:sz="4" w:space="0" w:color="auto"/>
              <w:right w:val="single" w:sz="4" w:space="0" w:color="auto"/>
            </w:tcBorders>
            <w:hideMark/>
          </w:tcPr>
          <w:p w14:paraId="2366982A"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5A9B4F5F"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31B1CF" w14:textId="77777777" w:rsidR="00E337D9" w:rsidRPr="00DC3346" w:rsidRDefault="00E337D9">
            <w:pPr>
              <w:overflowPunct/>
              <w:autoSpaceDE/>
              <w:adjustRightInd/>
              <w:spacing w:after="120"/>
              <w:rPr>
                <w:rFonts w:eastAsia="PMingLiU"/>
                <w:lang w:eastAsia="zh-TW"/>
              </w:rPr>
            </w:pPr>
            <w:r w:rsidRPr="00DC3346">
              <w:t>TRP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657F2AD6"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3411D2F6"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40E47A" w14:textId="77777777" w:rsidR="00E337D9" w:rsidRPr="00DC3346" w:rsidRDefault="00E337D9">
            <w:pPr>
              <w:overflowPunct/>
              <w:autoSpaceDE/>
              <w:adjustRightInd/>
              <w:spacing w:after="120"/>
              <w:rPr>
                <w:rFonts w:eastAsia="PMingLiU"/>
                <w:lang w:eastAsia="zh-TW"/>
              </w:rPr>
            </w:pPr>
            <w:r w:rsidRPr="00DC3346">
              <w:t>UE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3B89E48D"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0FD989F4"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D6E3C3" w14:textId="77777777" w:rsidR="00E337D9" w:rsidRPr="00DC3346" w:rsidRDefault="00E337D9">
            <w:pPr>
              <w:overflowPunct/>
              <w:autoSpaceDE/>
              <w:adjustRightInd/>
              <w:spacing w:after="120"/>
            </w:pPr>
            <w:r w:rsidRPr="00DC3346">
              <w:t>Performance metric</w:t>
            </w:r>
          </w:p>
        </w:tc>
        <w:tc>
          <w:tcPr>
            <w:tcW w:w="5349" w:type="dxa"/>
            <w:tcBorders>
              <w:top w:val="single" w:sz="4" w:space="0" w:color="auto"/>
              <w:left w:val="single" w:sz="4" w:space="0" w:color="auto"/>
              <w:bottom w:val="single" w:sz="4" w:space="0" w:color="auto"/>
              <w:right w:val="single" w:sz="4" w:space="0" w:color="auto"/>
            </w:tcBorders>
            <w:hideMark/>
          </w:tcPr>
          <w:p w14:paraId="59FB1175" w14:textId="18F959AE" w:rsidR="00E337D9" w:rsidRPr="00DC3346" w:rsidRDefault="00E337D9" w:rsidP="00E337D9">
            <w:pPr>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bl>
    <w:p w14:paraId="3ABE1C83" w14:textId="77777777" w:rsidR="009D559D" w:rsidRPr="00DC3346" w:rsidRDefault="009D559D" w:rsidP="0069429C">
      <w:pPr>
        <w:rPr>
          <w:b/>
          <w:bCs/>
          <w:i/>
          <w:iCs/>
        </w:rPr>
      </w:pPr>
    </w:p>
    <w:p w14:paraId="4E9E14AD" w14:textId="60A29F88" w:rsidR="0069429C" w:rsidRPr="00DC3346" w:rsidRDefault="0069429C" w:rsidP="0069429C">
      <w:pPr>
        <w:rPr>
          <w:b/>
          <w:bCs/>
        </w:rPr>
      </w:pPr>
      <w:r w:rsidRPr="00DC3346">
        <w:rPr>
          <w:b/>
          <w:bCs/>
          <w:u w:val="single"/>
        </w:rPr>
        <w:t xml:space="preserve">Proposal </w:t>
      </w:r>
      <w:r w:rsidR="00881465" w:rsidRPr="00DC3346">
        <w:rPr>
          <w:b/>
          <w:bCs/>
          <w:u w:val="single"/>
        </w:rPr>
        <w:t>4</w:t>
      </w:r>
      <w:r w:rsidRPr="00DC3346">
        <w:rPr>
          <w:b/>
          <w:bCs/>
        </w:rPr>
        <w:t xml:space="preserve">: </w:t>
      </w:r>
      <w:r w:rsidR="00B61D15" w:rsidRPr="00DC3346">
        <w:rPr>
          <w:b/>
          <w:bCs/>
        </w:rPr>
        <w:t>For MIMO-related physical signals (not limited to DMRS and CSI-RS),</w:t>
      </w:r>
      <w:r w:rsidRPr="00DC3346">
        <w:rPr>
          <w:b/>
          <w:bCs/>
        </w:rPr>
        <w:t xml:space="preserve"> take </w:t>
      </w:r>
      <w:r w:rsidR="00B61D15" w:rsidRPr="00DC3346">
        <w:rPr>
          <w:b/>
          <w:bCs/>
        </w:rPr>
        <w:t>Table 4 and Table 5 as a starting point</w:t>
      </w:r>
      <w:r w:rsidRPr="00DC3346">
        <w:rPr>
          <w:b/>
          <w:bCs/>
        </w:rPr>
        <w:t xml:space="preserve"> for </w:t>
      </w:r>
      <w:r w:rsidR="00885349" w:rsidRPr="00DC3346">
        <w:rPr>
          <w:b/>
          <w:bCs/>
        </w:rPr>
        <w:t xml:space="preserve">further discussion on </w:t>
      </w:r>
      <w:r w:rsidRPr="00DC3346">
        <w:rPr>
          <w:b/>
          <w:bCs/>
        </w:rPr>
        <w:t>the link</w:t>
      </w:r>
      <w:r w:rsidR="00757597" w:rsidRPr="00DC3346">
        <w:rPr>
          <w:b/>
          <w:bCs/>
        </w:rPr>
        <w:t>-</w:t>
      </w:r>
      <w:r w:rsidRPr="00DC3346">
        <w:rPr>
          <w:b/>
          <w:bCs/>
        </w:rPr>
        <w:t xml:space="preserve">level evaluation </w:t>
      </w:r>
      <w:r w:rsidR="00885349" w:rsidRPr="00DC3346">
        <w:rPr>
          <w:b/>
          <w:bCs/>
        </w:rPr>
        <w:t xml:space="preserve">assumption </w:t>
      </w:r>
      <w:r w:rsidRPr="00DC3346">
        <w:rPr>
          <w:b/>
          <w:bCs/>
        </w:rPr>
        <w:t>in 6G study</w:t>
      </w:r>
      <w:r w:rsidR="00856C0E" w:rsidRPr="00DC3346">
        <w:rPr>
          <w:b/>
          <w:bCs/>
        </w:rPr>
        <w:t>.</w:t>
      </w:r>
    </w:p>
    <w:p w14:paraId="5378FE7E" w14:textId="77777777" w:rsidR="00324730" w:rsidRPr="00DC3346" w:rsidRDefault="00324730" w:rsidP="009A1C24">
      <w:pPr>
        <w:rPr>
          <w:rFonts w:eastAsia="PMingLiU"/>
          <w:lang w:eastAsia="zh-TW"/>
        </w:rPr>
      </w:pPr>
    </w:p>
    <w:p w14:paraId="36349CFE" w14:textId="2C4687C5" w:rsidR="009A1C24" w:rsidRPr="00DC3346" w:rsidRDefault="00856C0E" w:rsidP="00F87B38">
      <w:pPr>
        <w:pStyle w:val="2"/>
        <w:numPr>
          <w:ilvl w:val="1"/>
          <w:numId w:val="4"/>
        </w:numPr>
        <w:tabs>
          <w:tab w:val="num" w:pos="1440"/>
        </w:tabs>
        <w:rPr>
          <w:rFonts w:eastAsia="PMingLiU"/>
          <w:lang w:eastAsia="zh-TW"/>
        </w:rPr>
      </w:pPr>
      <w:r w:rsidRPr="00DC3346">
        <w:rPr>
          <w:rFonts w:eastAsia="PMingLiU" w:hint="eastAsia"/>
          <w:lang w:eastAsia="zh-TW"/>
        </w:rPr>
        <w:t>O</w:t>
      </w:r>
      <w:r w:rsidRPr="00DC3346">
        <w:rPr>
          <w:rFonts w:eastAsia="PMingLiU"/>
          <w:lang w:eastAsia="zh-TW"/>
        </w:rPr>
        <w:t xml:space="preserve">ther </w:t>
      </w:r>
      <w:r w:rsidR="00DA4414" w:rsidRPr="00DC3346">
        <w:rPr>
          <w:rFonts w:eastAsia="PMingLiU"/>
          <w:lang w:eastAsia="zh-TW"/>
        </w:rPr>
        <w:t xml:space="preserve">physical </w:t>
      </w:r>
      <w:r w:rsidRPr="00DC3346">
        <w:rPr>
          <w:rFonts w:eastAsia="PMingLiU"/>
          <w:lang w:eastAsia="zh-TW"/>
        </w:rPr>
        <w:t>channels/signals</w:t>
      </w:r>
    </w:p>
    <w:p w14:paraId="7FE3414E" w14:textId="60860754" w:rsidR="00856C0E" w:rsidRPr="00DC3346" w:rsidRDefault="00FA23CF" w:rsidP="00856C0E">
      <w:pPr>
        <w:rPr>
          <w:rFonts w:eastAsia="PMingLiU"/>
          <w:lang w:eastAsia="zh-TW"/>
        </w:rPr>
      </w:pPr>
      <w:r w:rsidRPr="00DC3346">
        <w:rPr>
          <w:rFonts w:eastAsia="PMingLiU"/>
          <w:lang w:eastAsia="zh-TW"/>
        </w:rPr>
        <w:t>For other</w:t>
      </w:r>
      <w:r w:rsidR="00856C0E" w:rsidRPr="00DC3346">
        <w:rPr>
          <w:rFonts w:eastAsia="PMingLiU"/>
          <w:lang w:eastAsia="zh-TW"/>
        </w:rPr>
        <w:t xml:space="preserve"> </w:t>
      </w:r>
      <w:r w:rsidRPr="00DC3346">
        <w:rPr>
          <w:rFonts w:eastAsia="PMingLiU"/>
          <w:lang w:eastAsia="zh-TW"/>
        </w:rPr>
        <w:t xml:space="preserve">physical </w:t>
      </w:r>
      <w:r w:rsidR="00856C0E" w:rsidRPr="00DC3346">
        <w:rPr>
          <w:rFonts w:eastAsia="PMingLiU"/>
          <w:lang w:eastAsia="zh-TW"/>
        </w:rPr>
        <w:t xml:space="preserve">signals or channels not related to initial access and </w:t>
      </w:r>
      <w:r w:rsidRPr="00DC3346">
        <w:rPr>
          <w:rFonts w:eastAsia="PMingLiU"/>
          <w:lang w:eastAsia="zh-TW"/>
        </w:rPr>
        <w:t>MIMO, including new physical signals or channels (</w:t>
      </w:r>
      <w:proofErr w:type="gramStart"/>
      <w:r w:rsidRPr="00DC3346">
        <w:rPr>
          <w:rFonts w:eastAsia="PMingLiU"/>
          <w:lang w:eastAsia="zh-TW"/>
        </w:rPr>
        <w:t>e.g.</w:t>
      </w:r>
      <w:proofErr w:type="gramEnd"/>
      <w:r w:rsidRPr="00DC3346">
        <w:rPr>
          <w:rFonts w:eastAsia="PMingLiU"/>
          <w:lang w:eastAsia="zh-TW"/>
        </w:rPr>
        <w:t xml:space="preserve"> </w:t>
      </w:r>
      <w:r w:rsidR="00856C0E" w:rsidRPr="00DC3346">
        <w:rPr>
          <w:rFonts w:eastAsia="PMingLiU"/>
          <w:lang w:eastAsia="zh-TW"/>
        </w:rPr>
        <w:t>wake-up or additional reference signals</w:t>
      </w:r>
      <w:r w:rsidRPr="00DC3346">
        <w:rPr>
          <w:rFonts w:eastAsia="PMingLiU"/>
          <w:lang w:eastAsia="zh-TW"/>
        </w:rPr>
        <w:t>), take the following table</w:t>
      </w:r>
      <w:r w:rsidR="00C43FE3" w:rsidRPr="00DC3346">
        <w:rPr>
          <w:rFonts w:eastAsia="PMingLiU"/>
          <w:lang w:eastAsia="zh-TW"/>
        </w:rPr>
        <w:t>s</w:t>
      </w:r>
      <w:r w:rsidRPr="00DC3346">
        <w:rPr>
          <w:rFonts w:eastAsia="PMingLiU"/>
          <w:lang w:eastAsia="zh-TW"/>
        </w:rPr>
        <w:t xml:space="preserve"> as a starting point for</w:t>
      </w:r>
      <w:r w:rsidR="007C08F6" w:rsidRPr="00DC3346">
        <w:rPr>
          <w:rFonts w:eastAsia="PMingLiU"/>
          <w:lang w:eastAsia="zh-TW"/>
        </w:rPr>
        <w:t xml:space="preserve"> further discussion on</w:t>
      </w:r>
      <w:r w:rsidRPr="00DC3346">
        <w:rPr>
          <w:rFonts w:eastAsia="PMingLiU"/>
          <w:lang w:eastAsia="zh-TW"/>
        </w:rPr>
        <w:t xml:space="preserve"> the link level evaluation</w:t>
      </w:r>
      <w:r w:rsidR="007C08F6" w:rsidRPr="00DC3346">
        <w:rPr>
          <w:rFonts w:eastAsia="PMingLiU"/>
          <w:lang w:eastAsia="zh-TW"/>
        </w:rPr>
        <w:t xml:space="preserve"> assumptions</w:t>
      </w:r>
      <w:r w:rsidR="00856C0E" w:rsidRPr="00DC3346">
        <w:rPr>
          <w:rFonts w:eastAsia="PMingLiU"/>
          <w:lang w:eastAsia="zh-TW"/>
        </w:rPr>
        <w:t xml:space="preserve"> </w:t>
      </w:r>
      <w:r w:rsidRPr="00DC3346">
        <w:rPr>
          <w:rFonts w:eastAsia="PMingLiU"/>
          <w:lang w:eastAsia="zh-TW"/>
        </w:rPr>
        <w:t>in 6G study</w:t>
      </w:r>
      <w:r w:rsidR="00856C0E" w:rsidRPr="00DC3346">
        <w:rPr>
          <w:rFonts w:eastAsia="PMingLiU"/>
          <w:lang w:eastAsia="zh-TW"/>
        </w:rPr>
        <w:t>.</w:t>
      </w:r>
    </w:p>
    <w:p w14:paraId="2009AAE5" w14:textId="73E96D84" w:rsidR="00DA4414" w:rsidRPr="00DC3346" w:rsidRDefault="00DA4414" w:rsidP="00DA4414">
      <w:pPr>
        <w:pStyle w:val="af4"/>
        <w:keepNext/>
        <w:jc w:val="center"/>
        <w:rPr>
          <w:lang w:eastAsia="zh-CN"/>
        </w:rPr>
      </w:pPr>
      <w:r w:rsidRPr="00DC3346">
        <w:rPr>
          <w:lang w:eastAsia="zh-CN"/>
        </w:rPr>
        <w:t xml:space="preserve">Table </w:t>
      </w:r>
      <w:r w:rsidR="00460B63" w:rsidRPr="00DC3346">
        <w:rPr>
          <w:lang w:eastAsia="zh-CN"/>
        </w:rPr>
        <w:t>6</w:t>
      </w:r>
      <w:r w:rsidRPr="00DC3346">
        <w:rPr>
          <w:lang w:eastAsia="zh-CN"/>
        </w:rPr>
        <w:t>. Other Physical Channels</w:t>
      </w:r>
    </w:p>
    <w:tbl>
      <w:tblPr>
        <w:tblStyle w:val="afc"/>
        <w:tblW w:w="0" w:type="auto"/>
        <w:jc w:val="center"/>
        <w:tblLook w:val="04A0" w:firstRow="1" w:lastRow="0" w:firstColumn="1" w:lastColumn="0" w:noHBand="0" w:noVBand="1"/>
      </w:tblPr>
      <w:tblGrid>
        <w:gridCol w:w="3118"/>
        <w:gridCol w:w="5349"/>
      </w:tblGrid>
      <w:tr w:rsidR="00DA4414" w:rsidRPr="00DC3346" w14:paraId="05757329"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hideMark/>
          </w:tcPr>
          <w:p w14:paraId="2DEDD0EF" w14:textId="77777777" w:rsidR="00DA4414" w:rsidRPr="00DC3346" w:rsidRDefault="00DA4414">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17752E14" w14:textId="77777777" w:rsidR="00DA4414" w:rsidRPr="00DC3346" w:rsidRDefault="00DA4414">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DA4414" w:rsidRPr="00DC3346" w14:paraId="3256437F"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5CFA0B9" w14:textId="77777777" w:rsidR="00DA4414" w:rsidRPr="00DC3346" w:rsidRDefault="00DA4414">
            <w:pPr>
              <w:overflowPunct/>
              <w:autoSpaceDE/>
              <w:adjustRightInd/>
              <w:spacing w:after="120"/>
              <w:rPr>
                <w:rFonts w:eastAsia="PMingLiU"/>
                <w:lang w:eastAsia="zh-TW"/>
              </w:rPr>
            </w:pPr>
            <w:r w:rsidRPr="00DC3346">
              <w:rPr>
                <w:rFonts w:eastAsia="PMingLiU"/>
                <w:lang w:eastAsia="zh-TW"/>
              </w:rPr>
              <w:t>5G NR baseline</w:t>
            </w:r>
          </w:p>
        </w:tc>
        <w:tc>
          <w:tcPr>
            <w:tcW w:w="5349" w:type="dxa"/>
            <w:tcBorders>
              <w:top w:val="single" w:sz="4" w:space="0" w:color="auto"/>
              <w:left w:val="single" w:sz="4" w:space="0" w:color="auto"/>
              <w:bottom w:val="single" w:sz="4" w:space="0" w:color="auto"/>
              <w:right w:val="single" w:sz="4" w:space="0" w:color="auto"/>
            </w:tcBorders>
            <w:hideMark/>
          </w:tcPr>
          <w:p w14:paraId="09558ED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405EF845"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8341B" w14:textId="77777777" w:rsidR="00DA4414" w:rsidRPr="00DC3346" w:rsidRDefault="00DA4414">
            <w:pPr>
              <w:overflowPunct/>
              <w:autoSpaceDE/>
              <w:adjustRightInd/>
              <w:spacing w:after="120"/>
              <w:rPr>
                <w:rFonts w:eastAsia="PMingLiU"/>
                <w:lang w:val="en-US" w:eastAsia="zh-TW"/>
              </w:rPr>
            </w:pPr>
            <w:r w:rsidRPr="00DC3346">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62A3C8E6"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63A54F8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6674B4E" w14:textId="77777777" w:rsidR="00DA4414" w:rsidRPr="00DC3346" w:rsidRDefault="00DA4414">
            <w:pPr>
              <w:overflowPunct/>
              <w:autoSpaceDE/>
              <w:adjustRightInd/>
              <w:spacing w:after="120"/>
              <w:rPr>
                <w:rFonts w:eastAsia="PMingLiU"/>
                <w:lang w:eastAsia="zh-TW"/>
              </w:rPr>
            </w:pPr>
            <w:r w:rsidRPr="00DC3346">
              <w:rPr>
                <w:rFonts w:eastAsia="PMingLiU"/>
                <w:lang w:eastAsia="zh-TW"/>
              </w:rPr>
              <w:t>Channel bandwidth</w:t>
            </w:r>
          </w:p>
        </w:tc>
        <w:tc>
          <w:tcPr>
            <w:tcW w:w="5349" w:type="dxa"/>
            <w:tcBorders>
              <w:top w:val="single" w:sz="4" w:space="0" w:color="auto"/>
              <w:left w:val="single" w:sz="4" w:space="0" w:color="auto"/>
              <w:bottom w:val="single" w:sz="4" w:space="0" w:color="auto"/>
              <w:right w:val="single" w:sz="4" w:space="0" w:color="auto"/>
            </w:tcBorders>
            <w:hideMark/>
          </w:tcPr>
          <w:p w14:paraId="13C0B9D1"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76FD30C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E8EE9E" w14:textId="77777777" w:rsidR="00DA4414" w:rsidRPr="00DC3346" w:rsidRDefault="00DA4414">
            <w:pPr>
              <w:overflowPunct/>
              <w:autoSpaceDE/>
              <w:adjustRightInd/>
              <w:spacing w:after="120"/>
              <w:rPr>
                <w:rFonts w:eastAsia="PMingLiU"/>
                <w:lang w:val="en-US" w:eastAsia="zh-TW"/>
              </w:rPr>
            </w:pPr>
            <w:r w:rsidRPr="00DC3346">
              <w:t>Duplex</w:t>
            </w:r>
          </w:p>
        </w:tc>
        <w:tc>
          <w:tcPr>
            <w:tcW w:w="5349" w:type="dxa"/>
            <w:tcBorders>
              <w:top w:val="single" w:sz="4" w:space="0" w:color="auto"/>
              <w:left w:val="single" w:sz="4" w:space="0" w:color="auto"/>
              <w:bottom w:val="single" w:sz="4" w:space="0" w:color="auto"/>
              <w:right w:val="single" w:sz="4" w:space="0" w:color="auto"/>
            </w:tcBorders>
            <w:hideMark/>
          </w:tcPr>
          <w:p w14:paraId="1E1717EA"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26CAF7BC"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A45ABD8" w14:textId="77777777" w:rsidR="00DA4414" w:rsidRPr="00DC3346" w:rsidRDefault="00DA4414">
            <w:pPr>
              <w:overflowPunct/>
              <w:autoSpaceDE/>
              <w:adjustRightInd/>
              <w:spacing w:after="120"/>
              <w:rPr>
                <w:rFonts w:eastAsia="PMingLiU"/>
                <w:lang w:val="en-US" w:eastAsia="zh-TW"/>
              </w:rPr>
            </w:pPr>
            <w:r w:rsidRPr="00DC3346">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0DDE5E0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35E6166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8EA70F" w14:textId="77777777" w:rsidR="00DA4414" w:rsidRPr="00DC3346" w:rsidRDefault="00DA4414">
            <w:pPr>
              <w:overflowPunct/>
              <w:autoSpaceDE/>
              <w:adjustRightInd/>
              <w:spacing w:after="120"/>
              <w:rPr>
                <w:rFonts w:eastAsia="PMingLiU"/>
                <w:lang w:val="en-US" w:eastAsia="zh-TW"/>
              </w:rPr>
            </w:pPr>
            <w:r w:rsidRPr="00DC3346">
              <w:t>Number of TXRUs</w:t>
            </w:r>
          </w:p>
        </w:tc>
        <w:tc>
          <w:tcPr>
            <w:tcW w:w="5349" w:type="dxa"/>
            <w:tcBorders>
              <w:top w:val="single" w:sz="4" w:space="0" w:color="auto"/>
              <w:left w:val="single" w:sz="4" w:space="0" w:color="auto"/>
              <w:bottom w:val="single" w:sz="4" w:space="0" w:color="auto"/>
              <w:right w:val="single" w:sz="4" w:space="0" w:color="auto"/>
            </w:tcBorders>
            <w:hideMark/>
          </w:tcPr>
          <w:p w14:paraId="22ABDA65" w14:textId="77777777" w:rsidR="00DA4414" w:rsidRPr="00DC3346" w:rsidRDefault="00DA4414">
            <w:pPr>
              <w:overflowPunct/>
              <w:autoSpaceDE/>
              <w:adjustRightInd/>
              <w:spacing w:after="120"/>
              <w:rPr>
                <w:rFonts w:eastAsia="PMingLiU"/>
                <w:lang w:val="de-DE" w:eastAsia="zh-TW"/>
              </w:rPr>
            </w:pPr>
            <w:r w:rsidRPr="00DC3346">
              <w:rPr>
                <w:rFonts w:eastAsia="PMingLiU"/>
                <w:lang w:val="en-US" w:eastAsia="zh-TW"/>
              </w:rPr>
              <w:t>TBD</w:t>
            </w:r>
          </w:p>
        </w:tc>
      </w:tr>
      <w:tr w:rsidR="00DA4414" w:rsidRPr="00DC3346" w14:paraId="4C2182F7"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6F652B8" w14:textId="684A1E1B" w:rsidR="00DA4414" w:rsidRPr="00DC3346" w:rsidRDefault="00DA4414">
            <w:pPr>
              <w:overflowPunct/>
              <w:autoSpaceDE/>
              <w:adjustRightInd/>
              <w:spacing w:after="120"/>
              <w:rPr>
                <w:rFonts w:eastAsia="PMingLiU"/>
                <w:lang w:val="en-US" w:eastAsia="zh-TW"/>
              </w:rPr>
            </w:pPr>
            <w:r w:rsidRPr="00DC3346">
              <w:t>Transmission layers</w:t>
            </w:r>
          </w:p>
        </w:tc>
        <w:tc>
          <w:tcPr>
            <w:tcW w:w="5349" w:type="dxa"/>
            <w:tcBorders>
              <w:top w:val="single" w:sz="4" w:space="0" w:color="auto"/>
              <w:left w:val="single" w:sz="4" w:space="0" w:color="auto"/>
              <w:bottom w:val="single" w:sz="4" w:space="0" w:color="auto"/>
              <w:right w:val="single" w:sz="4" w:space="0" w:color="auto"/>
            </w:tcBorders>
            <w:hideMark/>
          </w:tcPr>
          <w:p w14:paraId="42D04CDD" w14:textId="77777777" w:rsidR="00DA4414" w:rsidRPr="00DC3346" w:rsidRDefault="00DA4414">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DA4414" w:rsidRPr="00DC3346" w14:paraId="31AA61CB"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AA1EEA" w14:textId="77777777" w:rsidR="00DA4414" w:rsidRPr="00DC3346" w:rsidRDefault="00DA4414">
            <w:pPr>
              <w:overflowPunct/>
              <w:autoSpaceDE/>
              <w:adjustRightInd/>
              <w:spacing w:after="120"/>
              <w:rPr>
                <w:rFonts w:eastAsia="PMingLiU"/>
                <w:lang w:val="en-US" w:eastAsia="zh-TW"/>
              </w:rPr>
            </w:pPr>
            <w:r w:rsidRPr="00DC3346">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6570C109" w14:textId="77777777" w:rsidR="00DA4414" w:rsidRPr="00DC3346" w:rsidRDefault="00DA4414">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DA4414" w:rsidRPr="00DC3346" w14:paraId="6FCBF662"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1CA9B9F" w14:textId="77777777" w:rsidR="00DA4414" w:rsidRPr="00DC3346" w:rsidRDefault="00DA4414">
            <w:pPr>
              <w:overflowPunct/>
              <w:autoSpaceDE/>
              <w:adjustRightInd/>
              <w:spacing w:after="120"/>
              <w:rPr>
                <w:lang w:eastAsia="ja-JP"/>
              </w:rPr>
            </w:pPr>
            <w:r w:rsidRPr="00DC3346">
              <w:t>PRB bundling</w:t>
            </w:r>
          </w:p>
        </w:tc>
        <w:tc>
          <w:tcPr>
            <w:tcW w:w="5349" w:type="dxa"/>
            <w:tcBorders>
              <w:top w:val="single" w:sz="4" w:space="0" w:color="auto"/>
              <w:left w:val="single" w:sz="4" w:space="0" w:color="auto"/>
              <w:bottom w:val="single" w:sz="4" w:space="0" w:color="auto"/>
              <w:right w:val="single" w:sz="4" w:space="0" w:color="auto"/>
            </w:tcBorders>
            <w:hideMark/>
          </w:tcPr>
          <w:p w14:paraId="34C11EEB"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0388AD60"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EB805B5" w14:textId="77777777" w:rsidR="00DA4414" w:rsidRPr="00DC3346" w:rsidRDefault="00DA4414">
            <w:pPr>
              <w:overflowPunct/>
              <w:autoSpaceDE/>
              <w:adjustRightInd/>
              <w:spacing w:after="120"/>
              <w:rPr>
                <w:lang w:eastAsia="ja-JP"/>
              </w:rPr>
            </w:pPr>
            <w:r w:rsidRPr="00DC3346">
              <w:t>Modulation order, Coding rate</w:t>
            </w:r>
          </w:p>
        </w:tc>
        <w:tc>
          <w:tcPr>
            <w:tcW w:w="5349" w:type="dxa"/>
            <w:tcBorders>
              <w:top w:val="single" w:sz="4" w:space="0" w:color="auto"/>
              <w:left w:val="single" w:sz="4" w:space="0" w:color="auto"/>
              <w:bottom w:val="single" w:sz="4" w:space="0" w:color="auto"/>
              <w:right w:val="single" w:sz="4" w:space="0" w:color="auto"/>
            </w:tcBorders>
            <w:hideMark/>
          </w:tcPr>
          <w:p w14:paraId="74BFF78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74F75C4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6FE490" w14:textId="77777777" w:rsidR="00DA4414" w:rsidRPr="00DC3346" w:rsidRDefault="00DA4414">
            <w:pPr>
              <w:overflowPunct/>
              <w:autoSpaceDE/>
              <w:adjustRightInd/>
              <w:spacing w:after="120"/>
              <w:rPr>
                <w:rFonts w:eastAsia="PMingLiU"/>
                <w:lang w:eastAsia="zh-TW"/>
              </w:rPr>
            </w:pPr>
            <w:r w:rsidRPr="00DC3346">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38A033F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5B6FD902"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45071CA" w14:textId="77777777" w:rsidR="00DA4414" w:rsidRPr="00DC3346" w:rsidRDefault="00DA4414">
            <w:pPr>
              <w:overflowPunct/>
              <w:autoSpaceDE/>
              <w:adjustRightInd/>
              <w:spacing w:after="120"/>
              <w:rPr>
                <w:rFonts w:eastAsia="PMingLiU"/>
                <w:lang w:eastAsia="zh-TW"/>
              </w:rPr>
            </w:pPr>
            <w:r w:rsidRPr="00DC3346">
              <w:t>Channel estimation</w:t>
            </w:r>
          </w:p>
        </w:tc>
        <w:tc>
          <w:tcPr>
            <w:tcW w:w="5349" w:type="dxa"/>
            <w:tcBorders>
              <w:top w:val="single" w:sz="4" w:space="0" w:color="auto"/>
              <w:left w:val="single" w:sz="4" w:space="0" w:color="auto"/>
              <w:bottom w:val="single" w:sz="4" w:space="0" w:color="auto"/>
              <w:right w:val="single" w:sz="4" w:space="0" w:color="auto"/>
            </w:tcBorders>
            <w:hideMark/>
          </w:tcPr>
          <w:p w14:paraId="7D2A50EF"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73099330"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E5090D" w14:textId="77777777" w:rsidR="00DA4414" w:rsidRPr="00DC3346" w:rsidRDefault="00DA4414">
            <w:pPr>
              <w:overflowPunct/>
              <w:autoSpaceDE/>
              <w:adjustRightInd/>
              <w:spacing w:after="120"/>
              <w:rPr>
                <w:rFonts w:eastAsia="PMingLiU"/>
                <w:lang w:eastAsia="zh-TW"/>
              </w:rPr>
            </w:pPr>
            <w:r w:rsidRPr="00DC3346">
              <w:t>Frequency offset model (optional)</w:t>
            </w:r>
          </w:p>
        </w:tc>
        <w:tc>
          <w:tcPr>
            <w:tcW w:w="5349" w:type="dxa"/>
            <w:tcBorders>
              <w:top w:val="single" w:sz="4" w:space="0" w:color="auto"/>
              <w:left w:val="single" w:sz="4" w:space="0" w:color="auto"/>
              <w:bottom w:val="single" w:sz="4" w:space="0" w:color="auto"/>
              <w:right w:val="single" w:sz="4" w:space="0" w:color="auto"/>
            </w:tcBorders>
            <w:hideMark/>
          </w:tcPr>
          <w:p w14:paraId="29992412"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122AC18D"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16091AC" w14:textId="77777777" w:rsidR="00DA4414" w:rsidRPr="00DC3346" w:rsidRDefault="00DA4414">
            <w:pPr>
              <w:overflowPunct/>
              <w:autoSpaceDE/>
              <w:adjustRightInd/>
              <w:spacing w:after="120"/>
              <w:rPr>
                <w:rFonts w:eastAsia="PMingLiU"/>
                <w:lang w:eastAsia="zh-TW"/>
              </w:rPr>
            </w:pPr>
            <w:r w:rsidRPr="00DC3346">
              <w:rPr>
                <w:rFonts w:eastAsia="PMingLiU"/>
                <w:lang w:eastAsia="zh-TW"/>
              </w:rPr>
              <w:t>Phase noise model (optional)</w:t>
            </w:r>
          </w:p>
        </w:tc>
        <w:tc>
          <w:tcPr>
            <w:tcW w:w="5349" w:type="dxa"/>
            <w:tcBorders>
              <w:top w:val="single" w:sz="4" w:space="0" w:color="auto"/>
              <w:left w:val="single" w:sz="4" w:space="0" w:color="auto"/>
              <w:bottom w:val="single" w:sz="4" w:space="0" w:color="auto"/>
              <w:right w:val="single" w:sz="4" w:space="0" w:color="auto"/>
            </w:tcBorders>
            <w:hideMark/>
          </w:tcPr>
          <w:p w14:paraId="00C1496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10F665F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D5007BB" w14:textId="77777777" w:rsidR="00DA4414" w:rsidRPr="00DC3346" w:rsidRDefault="00DA4414">
            <w:pPr>
              <w:overflowPunct/>
              <w:autoSpaceDE/>
              <w:adjustRightInd/>
              <w:spacing w:after="120"/>
            </w:pPr>
            <w:r w:rsidRPr="00DC3346">
              <w:t>Interference limited scenario</w:t>
            </w:r>
          </w:p>
          <w:p w14:paraId="5245572E" w14:textId="77777777" w:rsidR="00DA4414" w:rsidRPr="00DC3346" w:rsidRDefault="00DA4414">
            <w:pPr>
              <w:overflowPunct/>
              <w:autoSpaceDE/>
              <w:adjustRightInd/>
              <w:spacing w:after="120"/>
              <w:rPr>
                <w:rFonts w:eastAsia="PMingLiU"/>
                <w:lang w:eastAsia="zh-TW"/>
              </w:rPr>
            </w:pPr>
            <w:r w:rsidRPr="00DC3346">
              <w:t>(optional)</w:t>
            </w:r>
          </w:p>
        </w:tc>
        <w:tc>
          <w:tcPr>
            <w:tcW w:w="5349" w:type="dxa"/>
            <w:tcBorders>
              <w:top w:val="single" w:sz="4" w:space="0" w:color="auto"/>
              <w:left w:val="single" w:sz="4" w:space="0" w:color="auto"/>
              <w:bottom w:val="single" w:sz="4" w:space="0" w:color="auto"/>
              <w:right w:val="single" w:sz="4" w:space="0" w:color="auto"/>
            </w:tcBorders>
            <w:hideMark/>
          </w:tcPr>
          <w:p w14:paraId="492E516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27CE0661"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28461" w14:textId="77777777" w:rsidR="00DA4414" w:rsidRPr="00DC3346" w:rsidRDefault="00DA4414">
            <w:pPr>
              <w:overflowPunct/>
              <w:autoSpaceDE/>
              <w:adjustRightInd/>
              <w:spacing w:after="120"/>
              <w:rPr>
                <w:rFonts w:eastAsia="PMingLiU"/>
                <w:lang w:eastAsia="zh-TW"/>
              </w:rPr>
            </w:pPr>
            <w:r w:rsidRPr="00DC3346">
              <w:lastRenderedPageBreak/>
              <w:t>UE speed</w:t>
            </w:r>
          </w:p>
        </w:tc>
        <w:tc>
          <w:tcPr>
            <w:tcW w:w="5349" w:type="dxa"/>
            <w:tcBorders>
              <w:top w:val="single" w:sz="4" w:space="0" w:color="auto"/>
              <w:left w:val="single" w:sz="4" w:space="0" w:color="auto"/>
              <w:bottom w:val="single" w:sz="4" w:space="0" w:color="auto"/>
              <w:right w:val="single" w:sz="4" w:space="0" w:color="auto"/>
            </w:tcBorders>
            <w:hideMark/>
          </w:tcPr>
          <w:p w14:paraId="768D5A4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1F8C08C9"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5D778F4" w14:textId="77777777" w:rsidR="00DA4414" w:rsidRPr="00DC3346" w:rsidRDefault="00DA4414">
            <w:pPr>
              <w:overflowPunct/>
              <w:autoSpaceDE/>
              <w:adjustRightInd/>
              <w:spacing w:after="120"/>
              <w:rPr>
                <w:rFonts w:eastAsia="PMingLiU"/>
                <w:lang w:eastAsia="zh-TW"/>
              </w:rPr>
            </w:pPr>
            <w:r w:rsidRPr="00DC3346">
              <w:t>Channel model</w:t>
            </w:r>
          </w:p>
        </w:tc>
        <w:tc>
          <w:tcPr>
            <w:tcW w:w="5349" w:type="dxa"/>
            <w:tcBorders>
              <w:top w:val="single" w:sz="4" w:space="0" w:color="auto"/>
              <w:left w:val="single" w:sz="4" w:space="0" w:color="auto"/>
              <w:bottom w:val="single" w:sz="4" w:space="0" w:color="auto"/>
              <w:right w:val="single" w:sz="4" w:space="0" w:color="auto"/>
            </w:tcBorders>
            <w:hideMark/>
          </w:tcPr>
          <w:p w14:paraId="5647E794"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536FCCA5"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A39CFB3" w14:textId="77777777" w:rsidR="00DA4414" w:rsidRPr="00DC3346" w:rsidRDefault="00DA4414">
            <w:pPr>
              <w:overflowPunct/>
              <w:autoSpaceDE/>
              <w:adjustRightInd/>
              <w:spacing w:after="120"/>
              <w:rPr>
                <w:rFonts w:eastAsia="PMingLiU"/>
                <w:lang w:eastAsia="zh-TW"/>
              </w:rPr>
            </w:pPr>
            <w:r w:rsidRPr="00DC3346">
              <w:t>TRP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76E1E735"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5420D71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30AC178" w14:textId="77777777" w:rsidR="00DA4414" w:rsidRPr="00DC3346" w:rsidRDefault="00DA4414">
            <w:pPr>
              <w:overflowPunct/>
              <w:autoSpaceDE/>
              <w:adjustRightInd/>
              <w:spacing w:after="120"/>
              <w:rPr>
                <w:rFonts w:eastAsia="PMingLiU"/>
                <w:lang w:eastAsia="zh-TW"/>
              </w:rPr>
            </w:pPr>
            <w:r w:rsidRPr="00DC3346">
              <w:t>UE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4EACBEC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453E057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AE8F15E" w14:textId="77777777" w:rsidR="00DA4414" w:rsidRPr="00DC3346" w:rsidRDefault="00DA4414">
            <w:pPr>
              <w:overflowPunct/>
              <w:autoSpaceDE/>
              <w:adjustRightInd/>
              <w:spacing w:after="120"/>
            </w:pPr>
            <w:r w:rsidRPr="00DC3346">
              <w:t>Performance metric</w:t>
            </w:r>
          </w:p>
        </w:tc>
        <w:tc>
          <w:tcPr>
            <w:tcW w:w="5349" w:type="dxa"/>
            <w:tcBorders>
              <w:top w:val="single" w:sz="4" w:space="0" w:color="auto"/>
              <w:left w:val="single" w:sz="4" w:space="0" w:color="auto"/>
              <w:bottom w:val="single" w:sz="4" w:space="0" w:color="auto"/>
              <w:right w:val="single" w:sz="4" w:space="0" w:color="auto"/>
            </w:tcBorders>
            <w:hideMark/>
          </w:tcPr>
          <w:p w14:paraId="45FE3B84" w14:textId="4CFE80C0" w:rsidR="00DA4414" w:rsidRPr="00DC3346" w:rsidRDefault="00DA4414" w:rsidP="00BF4AF9">
            <w:pPr>
              <w:spacing w:after="120"/>
              <w:rPr>
                <w:rFonts w:eastAsia="PMingLiU"/>
                <w:lang w:val="en-US" w:eastAsia="zh-TW"/>
              </w:rPr>
            </w:pPr>
            <w:r w:rsidRPr="00DC3346">
              <w:rPr>
                <w:rFonts w:eastAsia="PMingLiU"/>
                <w:lang w:val="en-US" w:eastAsia="zh-TW"/>
              </w:rPr>
              <w:t>BLER</w:t>
            </w:r>
          </w:p>
        </w:tc>
      </w:tr>
    </w:tbl>
    <w:p w14:paraId="175E68D6" w14:textId="77777777" w:rsidR="00856C0E" w:rsidRPr="00DC3346" w:rsidRDefault="00856C0E" w:rsidP="00856C0E">
      <w:pPr>
        <w:rPr>
          <w:rFonts w:eastAsia="PMingLiU"/>
          <w:lang w:eastAsia="zh-TW"/>
        </w:rPr>
      </w:pPr>
    </w:p>
    <w:p w14:paraId="7F76788C" w14:textId="7ED2889E" w:rsidR="00C4405B" w:rsidRPr="00DC3346" w:rsidRDefault="00C4405B" w:rsidP="00C4405B">
      <w:pPr>
        <w:pStyle w:val="af4"/>
        <w:keepNext/>
        <w:jc w:val="center"/>
        <w:rPr>
          <w:lang w:eastAsia="zh-CN"/>
        </w:rPr>
      </w:pPr>
      <w:r w:rsidRPr="00DC3346">
        <w:rPr>
          <w:lang w:eastAsia="zh-CN"/>
        </w:rPr>
        <w:t xml:space="preserve">Table </w:t>
      </w:r>
      <w:r w:rsidR="00460B63" w:rsidRPr="00DC3346">
        <w:rPr>
          <w:lang w:eastAsia="zh-CN"/>
        </w:rPr>
        <w:t>7</w:t>
      </w:r>
      <w:r w:rsidRPr="00DC3346">
        <w:rPr>
          <w:lang w:eastAsia="zh-CN"/>
        </w:rPr>
        <w:t>. Other Physical Signals</w:t>
      </w:r>
    </w:p>
    <w:tbl>
      <w:tblPr>
        <w:tblStyle w:val="afc"/>
        <w:tblW w:w="0" w:type="auto"/>
        <w:jc w:val="center"/>
        <w:tblLook w:val="04A0" w:firstRow="1" w:lastRow="0" w:firstColumn="1" w:lastColumn="0" w:noHBand="0" w:noVBand="1"/>
      </w:tblPr>
      <w:tblGrid>
        <w:gridCol w:w="3118"/>
        <w:gridCol w:w="5349"/>
      </w:tblGrid>
      <w:tr w:rsidR="00C4405B" w:rsidRPr="00DC3346" w14:paraId="70F3A968"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7EFBA185" w14:textId="77777777" w:rsidR="00C4405B" w:rsidRPr="00DC3346" w:rsidRDefault="00C4405B">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16706587" w14:textId="77777777" w:rsidR="00C4405B" w:rsidRPr="00DC3346" w:rsidRDefault="00C4405B">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C4405B" w:rsidRPr="00DC3346" w14:paraId="498D5BB4"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EB6F1EB" w14:textId="77777777" w:rsidR="00C4405B" w:rsidRPr="00DC3346" w:rsidRDefault="00C4405B">
            <w:pPr>
              <w:overflowPunct/>
              <w:autoSpaceDE/>
              <w:adjustRightInd/>
              <w:spacing w:after="120"/>
              <w:rPr>
                <w:rFonts w:eastAsia="PMingLiU"/>
                <w:lang w:eastAsia="zh-TW"/>
              </w:rPr>
            </w:pPr>
            <w:r w:rsidRPr="00DC3346">
              <w:rPr>
                <w:rFonts w:eastAsia="PMingLiU"/>
                <w:lang w:eastAsia="zh-TW"/>
              </w:rPr>
              <w:t>5G NR baseline</w:t>
            </w:r>
          </w:p>
        </w:tc>
        <w:tc>
          <w:tcPr>
            <w:tcW w:w="5349" w:type="dxa"/>
            <w:tcBorders>
              <w:top w:val="single" w:sz="4" w:space="0" w:color="auto"/>
              <w:left w:val="single" w:sz="4" w:space="0" w:color="auto"/>
              <w:bottom w:val="single" w:sz="4" w:space="0" w:color="auto"/>
              <w:right w:val="single" w:sz="4" w:space="0" w:color="auto"/>
            </w:tcBorders>
            <w:hideMark/>
          </w:tcPr>
          <w:p w14:paraId="5B6B9704" w14:textId="5D1756D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05476F5D"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F03EDC5" w14:textId="77777777" w:rsidR="00C4405B" w:rsidRPr="00DC3346" w:rsidRDefault="00C4405B">
            <w:pPr>
              <w:overflowPunct/>
              <w:autoSpaceDE/>
              <w:adjustRightInd/>
              <w:spacing w:after="120"/>
              <w:rPr>
                <w:rFonts w:eastAsia="PMingLiU"/>
                <w:lang w:val="en-US" w:eastAsia="zh-TW"/>
              </w:rPr>
            </w:pPr>
            <w:r w:rsidRPr="00DC3346">
              <w:rPr>
                <w:lang w:eastAsia="ja-JP"/>
              </w:rPr>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64C56F30"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2AB5F938"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087FDFB" w14:textId="77777777" w:rsidR="00C4405B" w:rsidRPr="00DC3346" w:rsidRDefault="00C4405B">
            <w:pPr>
              <w:overflowPunct/>
              <w:autoSpaceDE/>
              <w:adjustRightInd/>
              <w:spacing w:after="120"/>
              <w:rPr>
                <w:rFonts w:eastAsia="PMingLiU"/>
                <w:lang w:val="en-US" w:eastAsia="zh-TW"/>
              </w:rPr>
            </w:pPr>
            <w:r w:rsidRPr="00DC3346">
              <w:rPr>
                <w:lang w:eastAsia="ja-JP"/>
              </w:rPr>
              <w:t>Channel model</w:t>
            </w:r>
          </w:p>
        </w:tc>
        <w:tc>
          <w:tcPr>
            <w:tcW w:w="5349" w:type="dxa"/>
            <w:tcBorders>
              <w:top w:val="single" w:sz="4" w:space="0" w:color="auto"/>
              <w:left w:val="single" w:sz="4" w:space="0" w:color="auto"/>
              <w:bottom w:val="single" w:sz="4" w:space="0" w:color="auto"/>
              <w:right w:val="single" w:sz="4" w:space="0" w:color="auto"/>
            </w:tcBorders>
            <w:hideMark/>
          </w:tcPr>
          <w:p w14:paraId="1C274CB2"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59C31065"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226A7CC" w14:textId="77777777" w:rsidR="00C4405B" w:rsidRPr="00DC3346" w:rsidRDefault="00C4405B">
            <w:pPr>
              <w:overflowPunct/>
              <w:autoSpaceDE/>
              <w:adjustRightInd/>
              <w:spacing w:after="120"/>
              <w:rPr>
                <w:rFonts w:eastAsia="PMingLiU"/>
                <w:lang w:val="en-US" w:eastAsia="zh-TW"/>
              </w:rPr>
            </w:pPr>
            <w:r w:rsidRPr="00DC3346">
              <w:rPr>
                <w:lang w:eastAsia="ja-JP"/>
              </w:rPr>
              <w:t>Subcarrier spacing(s)</w:t>
            </w:r>
          </w:p>
        </w:tc>
        <w:tc>
          <w:tcPr>
            <w:tcW w:w="5349" w:type="dxa"/>
            <w:tcBorders>
              <w:top w:val="single" w:sz="4" w:space="0" w:color="auto"/>
              <w:left w:val="single" w:sz="4" w:space="0" w:color="auto"/>
              <w:bottom w:val="single" w:sz="4" w:space="0" w:color="auto"/>
              <w:right w:val="single" w:sz="4" w:space="0" w:color="auto"/>
            </w:tcBorders>
            <w:hideMark/>
          </w:tcPr>
          <w:p w14:paraId="3FFFF767"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2300A1BD"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B58D4B3" w14:textId="77777777" w:rsidR="00C4405B" w:rsidRPr="00DC3346" w:rsidRDefault="00C4405B">
            <w:pPr>
              <w:overflowPunct/>
              <w:autoSpaceDE/>
              <w:adjustRightInd/>
              <w:spacing w:after="120"/>
              <w:rPr>
                <w:rFonts w:eastAsia="PMingLiU"/>
                <w:lang w:val="en-US" w:eastAsia="zh-TW"/>
              </w:rPr>
            </w:pPr>
            <w:r w:rsidRPr="00DC3346">
              <w:rPr>
                <w:lang w:eastAsia="ja-JP"/>
              </w:rPr>
              <w:t>SNR range</w:t>
            </w:r>
          </w:p>
        </w:tc>
        <w:tc>
          <w:tcPr>
            <w:tcW w:w="5349" w:type="dxa"/>
            <w:tcBorders>
              <w:top w:val="single" w:sz="4" w:space="0" w:color="auto"/>
              <w:left w:val="single" w:sz="4" w:space="0" w:color="auto"/>
              <w:bottom w:val="single" w:sz="4" w:space="0" w:color="auto"/>
              <w:right w:val="single" w:sz="4" w:space="0" w:color="auto"/>
            </w:tcBorders>
            <w:hideMark/>
          </w:tcPr>
          <w:p w14:paraId="09E4A0FC" w14:textId="77777777" w:rsidR="00C4405B" w:rsidRPr="00DC3346" w:rsidRDefault="00C4405B">
            <w:pPr>
              <w:overflowPunct/>
              <w:autoSpaceDE/>
              <w:adjustRightInd/>
              <w:spacing w:after="120"/>
              <w:rPr>
                <w:rFonts w:eastAsia="PMingLiU"/>
                <w:lang w:val="de-DE" w:eastAsia="zh-TW"/>
              </w:rPr>
            </w:pPr>
            <w:r w:rsidRPr="00DC3346">
              <w:rPr>
                <w:rFonts w:eastAsia="PMingLiU"/>
                <w:lang w:val="en-US" w:eastAsia="zh-TW"/>
              </w:rPr>
              <w:t>TBD</w:t>
            </w:r>
          </w:p>
        </w:tc>
      </w:tr>
      <w:tr w:rsidR="00C4405B" w:rsidRPr="00DC3346" w14:paraId="14BFABB7"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6A49A05B" w14:textId="77777777" w:rsidR="00C4405B" w:rsidRPr="00DC3346" w:rsidRDefault="00C4405B">
            <w:pPr>
              <w:overflowPunct/>
              <w:autoSpaceDE/>
              <w:adjustRightInd/>
              <w:spacing w:after="120"/>
              <w:rPr>
                <w:rFonts w:eastAsia="PMingLiU"/>
                <w:lang w:val="en-US" w:eastAsia="zh-TW"/>
              </w:rPr>
            </w:pPr>
            <w:r w:rsidRPr="00DC3346">
              <w:rPr>
                <w:lang w:eastAsia="ja-JP"/>
              </w:rPr>
              <w:t>UE speed</w:t>
            </w:r>
          </w:p>
        </w:tc>
        <w:tc>
          <w:tcPr>
            <w:tcW w:w="5349" w:type="dxa"/>
            <w:tcBorders>
              <w:top w:val="single" w:sz="4" w:space="0" w:color="auto"/>
              <w:left w:val="single" w:sz="4" w:space="0" w:color="auto"/>
              <w:bottom w:val="single" w:sz="4" w:space="0" w:color="auto"/>
              <w:right w:val="single" w:sz="4" w:space="0" w:color="auto"/>
            </w:tcBorders>
            <w:hideMark/>
          </w:tcPr>
          <w:p w14:paraId="2599B4F4" w14:textId="77777777" w:rsidR="00C4405B" w:rsidRPr="00DC3346" w:rsidRDefault="00C4405B">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C4405B" w:rsidRPr="00DC3346" w14:paraId="3E9CDA97"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E5902E7" w14:textId="77777777" w:rsidR="00C4405B" w:rsidRPr="00DC3346" w:rsidRDefault="00C4405B">
            <w:pPr>
              <w:overflowPunct/>
              <w:autoSpaceDE/>
              <w:adjustRightInd/>
              <w:spacing w:after="120"/>
              <w:rPr>
                <w:rFonts w:eastAsia="PMingLiU"/>
                <w:lang w:val="en-US" w:eastAsia="zh-TW"/>
              </w:rPr>
            </w:pPr>
            <w:r w:rsidRPr="00DC3346">
              <w:rPr>
                <w:lang w:eastAsia="ja-JP"/>
              </w:rPr>
              <w:t xml:space="preserve">Antenna </w:t>
            </w:r>
            <w:r w:rsidRPr="00DC3346">
              <w:rPr>
                <w:rFonts w:eastAsia="PMingLiU"/>
                <w:lang w:eastAsia="zh-TW"/>
              </w:rPr>
              <w:t>c</w:t>
            </w:r>
            <w:r w:rsidRPr="00DC3346">
              <w:rPr>
                <w:lang w:eastAsia="ja-JP"/>
              </w:rPr>
              <w:t>onfiguration at the TRP</w:t>
            </w:r>
          </w:p>
        </w:tc>
        <w:tc>
          <w:tcPr>
            <w:tcW w:w="5349" w:type="dxa"/>
            <w:tcBorders>
              <w:top w:val="single" w:sz="4" w:space="0" w:color="auto"/>
              <w:left w:val="single" w:sz="4" w:space="0" w:color="auto"/>
              <w:bottom w:val="single" w:sz="4" w:space="0" w:color="auto"/>
              <w:right w:val="single" w:sz="4" w:space="0" w:color="auto"/>
            </w:tcBorders>
            <w:hideMark/>
          </w:tcPr>
          <w:p w14:paraId="47D12C49"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52859225"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27AA62E" w14:textId="77777777" w:rsidR="00C4405B" w:rsidRPr="00DC3346" w:rsidRDefault="00C4405B">
            <w:pPr>
              <w:overflowPunct/>
              <w:autoSpaceDE/>
              <w:adjustRightInd/>
              <w:spacing w:after="120"/>
              <w:rPr>
                <w:rFonts w:eastAsia="PMingLiU"/>
                <w:lang w:val="en-US" w:eastAsia="zh-TW"/>
              </w:rPr>
            </w:pPr>
            <w:r w:rsidRPr="00DC3346">
              <w:rPr>
                <w:lang w:eastAsia="ja-JP"/>
              </w:rPr>
              <w:t>Antenna configuration at the UE</w:t>
            </w:r>
          </w:p>
        </w:tc>
        <w:tc>
          <w:tcPr>
            <w:tcW w:w="5349" w:type="dxa"/>
            <w:tcBorders>
              <w:top w:val="single" w:sz="4" w:space="0" w:color="auto"/>
              <w:left w:val="single" w:sz="4" w:space="0" w:color="auto"/>
              <w:bottom w:val="single" w:sz="4" w:space="0" w:color="auto"/>
              <w:right w:val="single" w:sz="4" w:space="0" w:color="auto"/>
            </w:tcBorders>
            <w:hideMark/>
          </w:tcPr>
          <w:p w14:paraId="5645E596" w14:textId="77777777" w:rsidR="00C4405B" w:rsidRPr="00DC3346" w:rsidRDefault="00C4405B">
            <w:pPr>
              <w:spacing w:after="120"/>
              <w:rPr>
                <w:rFonts w:eastAsia="PMingLiU"/>
                <w:lang w:val="en-US" w:eastAsia="zh-TW"/>
              </w:rPr>
            </w:pPr>
            <w:r w:rsidRPr="00DC3346">
              <w:rPr>
                <w:rFonts w:eastAsia="PMingLiU"/>
                <w:lang w:val="en-US" w:eastAsia="zh-TW"/>
              </w:rPr>
              <w:t>TBD</w:t>
            </w:r>
          </w:p>
        </w:tc>
      </w:tr>
      <w:tr w:rsidR="00C4405B" w:rsidRPr="00DC3346" w14:paraId="57FBD0EF"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6944696F" w14:textId="77777777" w:rsidR="00C4405B" w:rsidRPr="00DC3346" w:rsidRDefault="00C4405B">
            <w:pPr>
              <w:overflowPunct/>
              <w:autoSpaceDE/>
              <w:adjustRightInd/>
              <w:spacing w:after="120"/>
              <w:rPr>
                <w:rFonts w:eastAsia="PMingLiU"/>
                <w:lang w:val="en-US" w:eastAsia="zh-TW"/>
              </w:rPr>
            </w:pPr>
            <w:r w:rsidRPr="00DC3346">
              <w:rPr>
                <w:lang w:eastAsia="ja-JP"/>
              </w:rPr>
              <w:t>Antenna port virtualization</w:t>
            </w:r>
          </w:p>
        </w:tc>
        <w:tc>
          <w:tcPr>
            <w:tcW w:w="5349" w:type="dxa"/>
            <w:tcBorders>
              <w:top w:val="single" w:sz="4" w:space="0" w:color="auto"/>
              <w:left w:val="single" w:sz="4" w:space="0" w:color="auto"/>
              <w:bottom w:val="single" w:sz="4" w:space="0" w:color="auto"/>
              <w:right w:val="single" w:sz="4" w:space="0" w:color="auto"/>
            </w:tcBorders>
            <w:hideMark/>
          </w:tcPr>
          <w:p w14:paraId="008DB8EB"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70EF4452"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728B3830" w14:textId="77777777" w:rsidR="00C4405B" w:rsidRPr="00DC3346" w:rsidRDefault="00C4405B">
            <w:pPr>
              <w:overflowPunct/>
              <w:autoSpaceDE/>
              <w:adjustRightInd/>
              <w:spacing w:after="120"/>
              <w:rPr>
                <w:lang w:eastAsia="ja-JP"/>
              </w:rPr>
            </w:pPr>
            <w:r w:rsidRPr="00DC3346">
              <w:rPr>
                <w:lang w:eastAsia="ja-JP"/>
              </w:rPr>
              <w:t>Frequency offset</w:t>
            </w:r>
          </w:p>
        </w:tc>
        <w:tc>
          <w:tcPr>
            <w:tcW w:w="5349" w:type="dxa"/>
            <w:tcBorders>
              <w:top w:val="single" w:sz="4" w:space="0" w:color="auto"/>
              <w:left w:val="single" w:sz="4" w:space="0" w:color="auto"/>
              <w:bottom w:val="single" w:sz="4" w:space="0" w:color="auto"/>
              <w:right w:val="single" w:sz="4" w:space="0" w:color="auto"/>
            </w:tcBorders>
            <w:hideMark/>
          </w:tcPr>
          <w:p w14:paraId="61F78D29"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3E46E4E3" w14:textId="77777777" w:rsidTr="00895BF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3EE3541" w14:textId="3C02BC06" w:rsidR="00C4405B" w:rsidRPr="00DC3346" w:rsidRDefault="00C4405B" w:rsidP="00C4405B">
            <w:pPr>
              <w:overflowPunct/>
              <w:autoSpaceDE/>
              <w:adjustRightInd/>
              <w:spacing w:after="120"/>
              <w:rPr>
                <w:lang w:eastAsia="ja-JP"/>
              </w:rPr>
            </w:pPr>
            <w:r w:rsidRPr="00DC3346">
              <w:rPr>
                <w:rFonts w:eastAsia="PMingLiU"/>
                <w:lang w:eastAsia="zh-TW"/>
              </w:rPr>
              <w:t>Phase noise model (optional)</w:t>
            </w:r>
          </w:p>
        </w:tc>
        <w:tc>
          <w:tcPr>
            <w:tcW w:w="5349" w:type="dxa"/>
            <w:tcBorders>
              <w:top w:val="single" w:sz="4" w:space="0" w:color="auto"/>
              <w:left w:val="single" w:sz="4" w:space="0" w:color="auto"/>
              <w:bottom w:val="single" w:sz="4" w:space="0" w:color="auto"/>
              <w:right w:val="single" w:sz="4" w:space="0" w:color="auto"/>
            </w:tcBorders>
          </w:tcPr>
          <w:p w14:paraId="147DEF02" w14:textId="4FF40F51" w:rsidR="00C4405B" w:rsidRPr="00DC3346" w:rsidRDefault="00C4405B" w:rsidP="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58729414"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61CE33E" w14:textId="77777777" w:rsidR="00C4405B" w:rsidRPr="00DC3346" w:rsidRDefault="00C4405B">
            <w:pPr>
              <w:overflowPunct/>
              <w:autoSpaceDE/>
              <w:adjustRightInd/>
              <w:spacing w:after="120"/>
              <w:rPr>
                <w:lang w:eastAsia="ja-JP"/>
              </w:rPr>
            </w:pPr>
            <w:r w:rsidRPr="00DC3346">
              <w:rPr>
                <w:lang w:eastAsia="ja-JP"/>
              </w:rPr>
              <w:t xml:space="preserve">Number of interfering TRPs </w:t>
            </w:r>
          </w:p>
        </w:tc>
        <w:tc>
          <w:tcPr>
            <w:tcW w:w="5349" w:type="dxa"/>
            <w:tcBorders>
              <w:top w:val="single" w:sz="4" w:space="0" w:color="auto"/>
              <w:left w:val="single" w:sz="4" w:space="0" w:color="auto"/>
              <w:bottom w:val="single" w:sz="4" w:space="0" w:color="auto"/>
              <w:right w:val="single" w:sz="4" w:space="0" w:color="auto"/>
            </w:tcBorders>
            <w:hideMark/>
          </w:tcPr>
          <w:p w14:paraId="3D469944"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3CD8C4B9"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3EA79CF5" w14:textId="77777777" w:rsidR="00C4405B" w:rsidRPr="00DC3346" w:rsidRDefault="00C4405B">
            <w:pPr>
              <w:overflowPunct/>
              <w:autoSpaceDE/>
              <w:adjustRightInd/>
              <w:spacing w:after="120"/>
              <w:rPr>
                <w:rFonts w:eastAsia="PMingLiU"/>
                <w:lang w:eastAsia="zh-TW"/>
              </w:rPr>
            </w:pPr>
            <w:r w:rsidRPr="00DC3346">
              <w:rPr>
                <w:rFonts w:eastAsia="PMingLiU"/>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hideMark/>
          </w:tcPr>
          <w:p w14:paraId="2804024B" w14:textId="2E8740C2" w:rsidR="00C4405B" w:rsidRPr="00DC3346" w:rsidRDefault="0059691D" w:rsidP="0059691D">
            <w:pPr>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bl>
    <w:p w14:paraId="5977403D" w14:textId="77777777" w:rsidR="00C4405B" w:rsidRPr="00DC3346" w:rsidRDefault="00C4405B" w:rsidP="00856C0E">
      <w:pPr>
        <w:rPr>
          <w:rFonts w:eastAsia="PMingLiU"/>
          <w:lang w:val="en-US" w:eastAsia="zh-TW"/>
        </w:rPr>
      </w:pPr>
    </w:p>
    <w:p w14:paraId="756191E9" w14:textId="12C4BD10" w:rsidR="00385427" w:rsidRPr="00DC3346" w:rsidRDefault="00C43FE3" w:rsidP="003B1966">
      <w:pPr>
        <w:rPr>
          <w:b/>
          <w:bCs/>
        </w:rPr>
      </w:pPr>
      <w:r w:rsidRPr="00DC3346">
        <w:rPr>
          <w:b/>
          <w:bCs/>
          <w:u w:val="single"/>
        </w:rPr>
        <w:t xml:space="preserve">Proposal </w:t>
      </w:r>
      <w:r w:rsidR="00881465" w:rsidRPr="00DC3346">
        <w:rPr>
          <w:b/>
          <w:bCs/>
          <w:u w:val="single"/>
        </w:rPr>
        <w:t>5</w:t>
      </w:r>
      <w:r w:rsidRPr="00DC3346">
        <w:rPr>
          <w:b/>
          <w:bCs/>
        </w:rPr>
        <w:t xml:space="preserve">: </w:t>
      </w:r>
      <w:r w:rsidR="007C08F6" w:rsidRPr="00DC3346">
        <w:rPr>
          <w:b/>
          <w:bCs/>
        </w:rPr>
        <w:t>For other physical channels or signals,</w:t>
      </w:r>
      <w:r w:rsidRPr="00DC3346">
        <w:rPr>
          <w:b/>
          <w:bCs/>
        </w:rPr>
        <w:t xml:space="preserve"> take </w:t>
      </w:r>
      <w:r w:rsidR="00385427" w:rsidRPr="00DC3346">
        <w:rPr>
          <w:b/>
          <w:bCs/>
        </w:rPr>
        <w:t xml:space="preserve">Table </w:t>
      </w:r>
      <w:r w:rsidR="00460B63" w:rsidRPr="00DC3346">
        <w:rPr>
          <w:b/>
          <w:bCs/>
        </w:rPr>
        <w:t>6</w:t>
      </w:r>
      <w:r w:rsidR="00385427" w:rsidRPr="00DC3346">
        <w:rPr>
          <w:b/>
          <w:bCs/>
        </w:rPr>
        <w:t xml:space="preserve"> and Table </w:t>
      </w:r>
      <w:r w:rsidR="00460B63" w:rsidRPr="00DC3346">
        <w:rPr>
          <w:b/>
          <w:bCs/>
        </w:rPr>
        <w:t>7 as a starting point</w:t>
      </w:r>
      <w:r w:rsidRPr="00DC3346">
        <w:rPr>
          <w:b/>
          <w:bCs/>
        </w:rPr>
        <w:t xml:space="preserve"> for</w:t>
      </w:r>
      <w:r w:rsidR="007C08F6" w:rsidRPr="00DC3346">
        <w:rPr>
          <w:b/>
          <w:bCs/>
        </w:rPr>
        <w:t xml:space="preserve"> further discussion on</w:t>
      </w:r>
      <w:r w:rsidRPr="00DC3346">
        <w:rPr>
          <w:b/>
          <w:bCs/>
        </w:rPr>
        <w:t xml:space="preserve"> the link</w:t>
      </w:r>
      <w:r w:rsidR="00757597" w:rsidRPr="00DC3346">
        <w:rPr>
          <w:b/>
          <w:bCs/>
        </w:rPr>
        <w:t>-</w:t>
      </w:r>
      <w:r w:rsidRPr="00DC3346">
        <w:rPr>
          <w:b/>
          <w:bCs/>
        </w:rPr>
        <w:t>level evaluation</w:t>
      </w:r>
      <w:r w:rsidR="007C08F6" w:rsidRPr="00DC3346">
        <w:rPr>
          <w:b/>
          <w:bCs/>
        </w:rPr>
        <w:t xml:space="preserve"> assumptions</w:t>
      </w:r>
      <w:r w:rsidRPr="00DC3346">
        <w:rPr>
          <w:b/>
          <w:bCs/>
        </w:rPr>
        <w:t xml:space="preserve"> in 6G study.</w:t>
      </w:r>
    </w:p>
    <w:p w14:paraId="70FF2CA5" w14:textId="7ADEEF35" w:rsidR="007A1659" w:rsidRPr="00DC3346" w:rsidRDefault="00BA7A87" w:rsidP="003B1966">
      <w:pPr>
        <w:pStyle w:val="1"/>
        <w:numPr>
          <w:ilvl w:val="0"/>
          <w:numId w:val="4"/>
        </w:numPr>
        <w:tabs>
          <w:tab w:val="num" w:pos="360"/>
        </w:tabs>
        <w:rPr>
          <w:lang w:val="en-US"/>
        </w:rPr>
      </w:pPr>
      <w:r w:rsidRPr="00DC3346">
        <w:rPr>
          <w:lang w:val="en-US"/>
        </w:rPr>
        <w:t>System-level Evaluation Assumptions</w:t>
      </w:r>
      <w:r w:rsidR="007A1659" w:rsidRPr="00DC3346">
        <w:rPr>
          <w:lang w:val="en-US"/>
        </w:rPr>
        <w:t xml:space="preserve"> </w:t>
      </w:r>
    </w:p>
    <w:p w14:paraId="7A6CF06A" w14:textId="7E6E2099" w:rsidR="002E1537" w:rsidRPr="00DC3346" w:rsidRDefault="002E1537" w:rsidP="002E1537">
      <w:pPr>
        <w:rPr>
          <w:rFonts w:eastAsia="PMingLiU"/>
          <w:lang w:val="en-US" w:eastAsia="zh-TW"/>
        </w:rPr>
      </w:pPr>
      <w:r w:rsidRPr="00DC3346">
        <w:rPr>
          <w:lang w:val="en-US" w:eastAsia="ja-JP"/>
        </w:rPr>
        <w:t xml:space="preserve">As detailed assumptions on deployment scenarios are still under discussion in RAN Plenary 6G study, </w:t>
      </w:r>
      <w:r w:rsidR="00881465" w:rsidRPr="00DC3346">
        <w:rPr>
          <w:lang w:eastAsia="zh-CN"/>
        </w:rPr>
        <w:t xml:space="preserve">a template has been agreed in last meeting </w:t>
      </w:r>
      <w:r w:rsidR="00881465" w:rsidRPr="00DC3346">
        <w:rPr>
          <w:rFonts w:ascii="Times" w:eastAsia="等线" w:hAnsi="Times"/>
          <w:szCs w:val="24"/>
          <w:lang w:eastAsia="zh-CN"/>
        </w:rPr>
        <w:t>for collecting inputs from companies</w:t>
      </w:r>
      <w:r w:rsidRPr="00DC3346">
        <w:rPr>
          <w:rFonts w:eastAsia="PMingLiU"/>
          <w:lang w:val="en-US" w:eastAsia="zh-TW"/>
        </w:rPr>
        <w:t>.</w:t>
      </w:r>
    </w:p>
    <w:p w14:paraId="024521B3" w14:textId="77777777" w:rsidR="00881465" w:rsidRPr="00DC3346" w:rsidRDefault="00881465" w:rsidP="00881465">
      <w:pPr>
        <w:numPr>
          <w:ilvl w:val="1"/>
          <w:numId w:val="18"/>
        </w:numPr>
        <w:overflowPunct/>
        <w:autoSpaceDE/>
        <w:adjustRightInd/>
        <w:spacing w:after="0"/>
        <w:contextualSpacing/>
        <w:jc w:val="both"/>
        <w:textAlignment w:val="auto"/>
        <w:rPr>
          <w:b/>
          <w:bCs/>
          <w:lang w:val="en-US" w:eastAsia="zh-CN"/>
        </w:rPr>
      </w:pPr>
      <w:r w:rsidRPr="00DC3346">
        <w:rPr>
          <w:rFonts w:eastAsia="PMingLiU"/>
          <w:b/>
          <w:bCs/>
          <w:lang w:val="en-US" w:eastAsia="zh-TW"/>
        </w:rPr>
        <w:t>Dense Urban (MBB)</w:t>
      </w:r>
    </w:p>
    <w:p w14:paraId="312A7C89" w14:textId="77777777" w:rsidR="00881465" w:rsidRPr="00DC3346" w:rsidRDefault="00881465" w:rsidP="00881465">
      <w:pPr>
        <w:numPr>
          <w:ilvl w:val="1"/>
          <w:numId w:val="18"/>
        </w:numPr>
        <w:overflowPunct/>
        <w:autoSpaceDE/>
        <w:adjustRightInd/>
        <w:spacing w:after="0"/>
        <w:contextualSpacing/>
        <w:jc w:val="both"/>
        <w:textAlignment w:val="auto"/>
        <w:rPr>
          <w:b/>
          <w:bCs/>
          <w:lang w:val="en-US" w:eastAsia="zh-CN"/>
        </w:rPr>
      </w:pPr>
      <w:r w:rsidRPr="00DC3346">
        <w:rPr>
          <w:rFonts w:eastAsia="PMingLiU"/>
          <w:b/>
          <w:bCs/>
          <w:lang w:val="en-US" w:eastAsia="zh-TW"/>
        </w:rPr>
        <w:t>Urban Macro (MBB, FWA)</w:t>
      </w:r>
    </w:p>
    <w:p w14:paraId="45F86991" w14:textId="77777777" w:rsidR="00881465" w:rsidRPr="00DC3346" w:rsidRDefault="00881465" w:rsidP="00881465">
      <w:pPr>
        <w:numPr>
          <w:ilvl w:val="1"/>
          <w:numId w:val="18"/>
        </w:numPr>
        <w:overflowPunct/>
        <w:autoSpaceDE/>
        <w:adjustRightInd/>
        <w:spacing w:after="0"/>
        <w:contextualSpacing/>
        <w:jc w:val="both"/>
        <w:textAlignment w:val="auto"/>
        <w:rPr>
          <w:b/>
          <w:bCs/>
          <w:lang w:val="en-US" w:eastAsia="zh-CN"/>
        </w:rPr>
      </w:pPr>
      <w:r w:rsidRPr="00DC3346">
        <w:rPr>
          <w:rFonts w:eastAsia="PMingLiU"/>
          <w:b/>
          <w:bCs/>
          <w:lang w:val="en-US" w:eastAsia="zh-TW"/>
        </w:rPr>
        <w:t>Sub-urban Macro (FWA)</w:t>
      </w:r>
    </w:p>
    <w:p w14:paraId="27E2E8AB" w14:textId="77777777" w:rsidR="00881465" w:rsidRPr="00DC3346" w:rsidRDefault="00881465" w:rsidP="002E1537">
      <w:pPr>
        <w:rPr>
          <w:rFonts w:eastAsia="MS Mincho"/>
          <w:lang w:val="en-US" w:eastAsia="ja-JP"/>
        </w:rPr>
      </w:pPr>
    </w:p>
    <w:p w14:paraId="0C2532C4" w14:textId="4C42FCCF" w:rsidR="007078FB" w:rsidRPr="00DC3346" w:rsidRDefault="007078FB" w:rsidP="007078FB">
      <w:pPr>
        <w:pStyle w:val="2"/>
        <w:numPr>
          <w:ilvl w:val="1"/>
          <w:numId w:val="4"/>
        </w:numPr>
        <w:tabs>
          <w:tab w:val="num" w:pos="1440"/>
        </w:tabs>
        <w:rPr>
          <w:rFonts w:eastAsia="PMingLiU"/>
          <w:lang w:eastAsia="zh-TW"/>
        </w:rPr>
      </w:pPr>
      <w:r w:rsidRPr="00DC3346">
        <w:rPr>
          <w:rFonts w:eastAsia="PMingLiU"/>
          <w:lang w:eastAsia="zh-TW"/>
        </w:rPr>
        <w:t xml:space="preserve">Terrestrial </w:t>
      </w:r>
      <w:r w:rsidR="00280D97" w:rsidRPr="00DC3346">
        <w:rPr>
          <w:rFonts w:eastAsia="PMingLiU"/>
          <w:lang w:eastAsia="zh-TW"/>
        </w:rPr>
        <w:t>n</w:t>
      </w:r>
      <w:r w:rsidRPr="00DC3346">
        <w:rPr>
          <w:rFonts w:eastAsia="PMingLiU"/>
          <w:lang w:eastAsia="zh-TW"/>
        </w:rPr>
        <w:t>etwork</w:t>
      </w:r>
    </w:p>
    <w:p w14:paraId="18FA65C2" w14:textId="3B0211DC" w:rsidR="004C53F9" w:rsidRPr="00DC3346" w:rsidRDefault="00881465" w:rsidP="004C53F9">
      <w:pPr>
        <w:rPr>
          <w:rFonts w:eastAsia="PMingLiU"/>
          <w:lang w:val="en-US" w:eastAsia="zh-TW"/>
        </w:rPr>
      </w:pPr>
      <w:r w:rsidRPr="00DC3346">
        <w:rPr>
          <w:rFonts w:eastAsia="PMingLiU"/>
          <w:lang w:val="en-US" w:eastAsia="zh-TW"/>
        </w:rPr>
        <w:t>T</w:t>
      </w:r>
      <w:r w:rsidR="00D90856" w:rsidRPr="00DC3346">
        <w:rPr>
          <w:rFonts w:eastAsia="PMingLiU"/>
          <w:lang w:val="en-US" w:eastAsia="zh-TW"/>
        </w:rPr>
        <w:t>he parameters of system-level evaluation assumptions for terrestrial network are suggested as below.</w:t>
      </w:r>
    </w:p>
    <w:p w14:paraId="2E2963E2" w14:textId="558EE9D0" w:rsidR="00184089" w:rsidRPr="00DC3346" w:rsidRDefault="00184089" w:rsidP="00184089">
      <w:pPr>
        <w:pStyle w:val="af4"/>
        <w:keepNext/>
        <w:jc w:val="center"/>
        <w:rPr>
          <w:lang w:eastAsia="zh-CN"/>
        </w:rPr>
      </w:pPr>
      <w:r w:rsidRPr="00DC3346">
        <w:rPr>
          <w:lang w:eastAsia="zh-CN"/>
        </w:rPr>
        <w:t xml:space="preserve">Table </w:t>
      </w:r>
      <w:r w:rsidR="00BD6537" w:rsidRPr="00DC3346">
        <w:rPr>
          <w:lang w:eastAsia="zh-CN"/>
        </w:rPr>
        <w:t>8</w:t>
      </w:r>
      <w:r w:rsidRPr="00DC3346">
        <w:rPr>
          <w:lang w:eastAsia="zh-CN"/>
        </w:rPr>
        <w:t>. System-level evaluation assumptions for 6G TN</w:t>
      </w:r>
      <w:r w:rsidR="00DB156C" w:rsidRPr="00DC3346">
        <w:rPr>
          <w:lang w:eastAsia="zh-CN"/>
        </w:rPr>
        <w:t xml:space="preserve"> </w:t>
      </w:r>
    </w:p>
    <w:tbl>
      <w:tblPr>
        <w:tblStyle w:val="afc"/>
        <w:tblW w:w="0" w:type="auto"/>
        <w:jc w:val="center"/>
        <w:tblLook w:val="04A0" w:firstRow="1" w:lastRow="0" w:firstColumn="1" w:lastColumn="0" w:noHBand="0" w:noVBand="1"/>
      </w:tblPr>
      <w:tblGrid>
        <w:gridCol w:w="2122"/>
        <w:gridCol w:w="1133"/>
        <w:gridCol w:w="1135"/>
        <w:gridCol w:w="1532"/>
        <w:gridCol w:w="1396"/>
        <w:gridCol w:w="1155"/>
        <w:gridCol w:w="1155"/>
      </w:tblGrid>
      <w:tr w:rsidR="00D34F66" w:rsidRPr="00DC3346" w14:paraId="457F55FD" w14:textId="56C5C273" w:rsidTr="007E0EBF">
        <w:trPr>
          <w:jc w:val="center"/>
        </w:trPr>
        <w:tc>
          <w:tcPr>
            <w:tcW w:w="2122" w:type="dxa"/>
          </w:tcPr>
          <w:p w14:paraId="3131035E" w14:textId="5653C5F4" w:rsidR="00D34F66" w:rsidRPr="00DC3346" w:rsidRDefault="00D34F66" w:rsidP="00D34F66">
            <w:pPr>
              <w:spacing w:after="0"/>
              <w:jc w:val="center"/>
              <w:rPr>
                <w:rFonts w:eastAsia="PMingLiU"/>
                <w:b/>
                <w:bCs/>
                <w:lang w:eastAsia="zh-TW"/>
              </w:rPr>
            </w:pPr>
            <w:r w:rsidRPr="00DC3346">
              <w:rPr>
                <w:rFonts w:eastAsia="PMingLiU"/>
                <w:b/>
                <w:bCs/>
                <w:lang w:eastAsia="zh-TW"/>
              </w:rPr>
              <w:t>Parameters</w:t>
            </w:r>
          </w:p>
        </w:tc>
        <w:tc>
          <w:tcPr>
            <w:tcW w:w="2268" w:type="dxa"/>
            <w:gridSpan w:val="2"/>
          </w:tcPr>
          <w:p w14:paraId="405B00D8" w14:textId="49865D09" w:rsidR="00D34F66" w:rsidRPr="00DC3346" w:rsidRDefault="00D34F66" w:rsidP="00D34F66">
            <w:pPr>
              <w:spacing w:after="0"/>
              <w:jc w:val="center"/>
              <w:rPr>
                <w:rFonts w:eastAsia="PMingLiU"/>
                <w:b/>
                <w:bCs/>
                <w:lang w:eastAsia="zh-TW"/>
              </w:rPr>
            </w:pPr>
            <w:r w:rsidRPr="00DC3346">
              <w:rPr>
                <w:rFonts w:eastAsia="PMingLiU"/>
                <w:b/>
                <w:bCs/>
                <w:lang w:val="en-US" w:eastAsia="zh-TW"/>
              </w:rPr>
              <w:t>Dense Urban</w:t>
            </w:r>
          </w:p>
        </w:tc>
        <w:tc>
          <w:tcPr>
            <w:tcW w:w="1532" w:type="dxa"/>
          </w:tcPr>
          <w:p w14:paraId="7E3C342F" w14:textId="35654FEA" w:rsidR="00D34F66" w:rsidRPr="00DC3346" w:rsidRDefault="00D34F66" w:rsidP="00D34F66">
            <w:pPr>
              <w:spacing w:after="0"/>
              <w:jc w:val="center"/>
              <w:rPr>
                <w:rFonts w:eastAsia="PMingLiU"/>
                <w:b/>
                <w:bCs/>
                <w:lang w:eastAsia="zh-TW"/>
              </w:rPr>
            </w:pPr>
            <w:r w:rsidRPr="00DC3346">
              <w:rPr>
                <w:rFonts w:eastAsia="PMingLiU"/>
                <w:b/>
                <w:bCs/>
                <w:lang w:val="en-US" w:eastAsia="zh-TW"/>
              </w:rPr>
              <w:t>Urban Macro</w:t>
            </w:r>
          </w:p>
        </w:tc>
        <w:tc>
          <w:tcPr>
            <w:tcW w:w="3706" w:type="dxa"/>
            <w:gridSpan w:val="3"/>
          </w:tcPr>
          <w:p w14:paraId="7BC1965B" w14:textId="54CDBA83" w:rsidR="00D34F66" w:rsidRPr="00DC3346" w:rsidRDefault="00D34F66" w:rsidP="00D34F66">
            <w:pPr>
              <w:spacing w:after="0"/>
              <w:jc w:val="center"/>
              <w:rPr>
                <w:rFonts w:eastAsia="PMingLiU"/>
                <w:b/>
                <w:bCs/>
                <w:lang w:val="en-US" w:eastAsia="zh-TW"/>
              </w:rPr>
            </w:pPr>
            <w:r w:rsidRPr="00DC3346">
              <w:rPr>
                <w:rFonts w:eastAsia="PMingLiU"/>
                <w:b/>
                <w:bCs/>
                <w:lang w:val="en-US" w:eastAsia="zh-TW"/>
              </w:rPr>
              <w:t>Sub-urban Macro</w:t>
            </w:r>
          </w:p>
        </w:tc>
      </w:tr>
      <w:tr w:rsidR="00C81F49" w:rsidRPr="00DC3346" w14:paraId="40C94906" w14:textId="4CB2266E" w:rsidTr="007E0EBF">
        <w:trPr>
          <w:jc w:val="center"/>
        </w:trPr>
        <w:tc>
          <w:tcPr>
            <w:tcW w:w="2122" w:type="dxa"/>
            <w:vAlign w:val="center"/>
          </w:tcPr>
          <w:p w14:paraId="4112B1DD" w14:textId="56F0AC6E" w:rsidR="00C81F49" w:rsidRPr="00DC3346" w:rsidRDefault="00C81F49" w:rsidP="002F35EA">
            <w:pPr>
              <w:spacing w:after="0"/>
              <w:jc w:val="center"/>
            </w:pPr>
            <w:r w:rsidRPr="00DC3346">
              <w:t>Carrier frequency</w:t>
            </w:r>
          </w:p>
        </w:tc>
        <w:tc>
          <w:tcPr>
            <w:tcW w:w="1133" w:type="dxa"/>
            <w:vAlign w:val="center"/>
          </w:tcPr>
          <w:p w14:paraId="1D8931D5" w14:textId="1D8B6EC6" w:rsidR="00C81F49" w:rsidRPr="00DC3346" w:rsidRDefault="00C81F49" w:rsidP="002F35EA">
            <w:pPr>
              <w:spacing w:after="0"/>
              <w:jc w:val="center"/>
              <w:rPr>
                <w:rFonts w:eastAsia="PMingLiU"/>
                <w:lang w:eastAsia="zh-TW"/>
              </w:rPr>
            </w:pPr>
            <w:r w:rsidRPr="00DC3346">
              <w:t>Around 4GHz</w:t>
            </w:r>
          </w:p>
        </w:tc>
        <w:tc>
          <w:tcPr>
            <w:tcW w:w="1135" w:type="dxa"/>
            <w:vAlign w:val="center"/>
          </w:tcPr>
          <w:p w14:paraId="053E34CB" w14:textId="7D29D052" w:rsidR="00C81F49" w:rsidRPr="00DC3346" w:rsidRDefault="00C81F49" w:rsidP="002F35EA">
            <w:pPr>
              <w:spacing w:after="0"/>
              <w:jc w:val="center"/>
            </w:pPr>
            <w:r w:rsidRPr="00DC3346">
              <w:t>Around 7 GHz</w:t>
            </w:r>
          </w:p>
        </w:tc>
        <w:tc>
          <w:tcPr>
            <w:tcW w:w="1532" w:type="dxa"/>
            <w:vAlign w:val="center"/>
          </w:tcPr>
          <w:p w14:paraId="3E7C0A7E" w14:textId="2C611183" w:rsidR="00C81F49" w:rsidRPr="00DC3346" w:rsidRDefault="00C81F49" w:rsidP="002F35EA">
            <w:pPr>
              <w:spacing w:after="0"/>
              <w:jc w:val="center"/>
            </w:pPr>
            <w:r w:rsidRPr="00DC3346">
              <w:t>Around 4GHz</w:t>
            </w:r>
          </w:p>
        </w:tc>
        <w:tc>
          <w:tcPr>
            <w:tcW w:w="1396" w:type="dxa"/>
            <w:vAlign w:val="center"/>
          </w:tcPr>
          <w:p w14:paraId="37AB46D6" w14:textId="6A13D937" w:rsidR="00C81F49" w:rsidRPr="00DC3346" w:rsidRDefault="00C81F49" w:rsidP="002F35EA">
            <w:pPr>
              <w:spacing w:after="0"/>
              <w:jc w:val="center"/>
            </w:pPr>
            <w:r w:rsidRPr="00DC3346">
              <w:t>Around 700 MHz</w:t>
            </w:r>
          </w:p>
        </w:tc>
        <w:tc>
          <w:tcPr>
            <w:tcW w:w="1155" w:type="dxa"/>
            <w:vAlign w:val="center"/>
          </w:tcPr>
          <w:p w14:paraId="185F329F" w14:textId="0D11536D" w:rsidR="00C81F49" w:rsidRPr="00DC3346" w:rsidRDefault="00C81F49" w:rsidP="002F35EA">
            <w:pPr>
              <w:spacing w:after="0"/>
              <w:jc w:val="center"/>
              <w:rPr>
                <w:rFonts w:eastAsia="PMingLiU"/>
                <w:lang w:eastAsia="zh-TW"/>
              </w:rPr>
            </w:pPr>
            <w:r w:rsidRPr="00DC3346">
              <w:t>Around 4 GHz</w:t>
            </w:r>
          </w:p>
        </w:tc>
        <w:tc>
          <w:tcPr>
            <w:tcW w:w="1155" w:type="dxa"/>
            <w:vAlign w:val="center"/>
          </w:tcPr>
          <w:p w14:paraId="69793016" w14:textId="16810A58" w:rsidR="00C81F49" w:rsidRPr="00DC3346" w:rsidRDefault="00C81F49" w:rsidP="002F35EA">
            <w:pPr>
              <w:spacing w:after="0"/>
              <w:jc w:val="center"/>
              <w:rPr>
                <w:rFonts w:eastAsia="PMingLiU"/>
                <w:lang w:eastAsia="zh-TW"/>
              </w:rPr>
            </w:pPr>
            <w:r w:rsidRPr="00DC3346">
              <w:t>Around 7 GHz</w:t>
            </w:r>
          </w:p>
        </w:tc>
      </w:tr>
      <w:tr w:rsidR="00C81F49" w:rsidRPr="00DC3346" w14:paraId="6D8B8D9F" w14:textId="6936ABEF" w:rsidTr="007E0EBF">
        <w:trPr>
          <w:jc w:val="center"/>
        </w:trPr>
        <w:tc>
          <w:tcPr>
            <w:tcW w:w="2122" w:type="dxa"/>
            <w:vAlign w:val="center"/>
          </w:tcPr>
          <w:p w14:paraId="05033763" w14:textId="6F769301" w:rsidR="00C81F49" w:rsidRPr="00DC3346" w:rsidRDefault="00C81F49" w:rsidP="002F35EA">
            <w:pPr>
              <w:spacing w:after="0"/>
              <w:jc w:val="center"/>
            </w:pPr>
            <w:r w:rsidRPr="00DC3346">
              <w:t>Aggregated system bandwidth</w:t>
            </w:r>
          </w:p>
        </w:tc>
        <w:tc>
          <w:tcPr>
            <w:tcW w:w="2268" w:type="dxa"/>
            <w:gridSpan w:val="2"/>
            <w:vAlign w:val="center"/>
          </w:tcPr>
          <w:p w14:paraId="67707A06" w14:textId="2AA8B64F" w:rsidR="00C81F49" w:rsidRPr="00DC3346" w:rsidRDefault="00C81F49" w:rsidP="002F35EA">
            <w:pPr>
              <w:spacing w:after="0"/>
              <w:jc w:val="center"/>
              <w:rPr>
                <w:rFonts w:eastAsia="PMingLiU"/>
                <w:lang w:eastAsia="zh-TW"/>
              </w:rPr>
            </w:pPr>
            <w:r w:rsidRPr="00DC3346">
              <w:t>Up to 200 MHz (DL+UL)</w:t>
            </w:r>
          </w:p>
        </w:tc>
        <w:tc>
          <w:tcPr>
            <w:tcW w:w="1532" w:type="dxa"/>
            <w:vAlign w:val="center"/>
          </w:tcPr>
          <w:p w14:paraId="610626B2" w14:textId="19D94539" w:rsidR="00C81F49" w:rsidRPr="00DC3346" w:rsidRDefault="00C81F49" w:rsidP="002F35EA">
            <w:pPr>
              <w:spacing w:after="0"/>
              <w:jc w:val="center"/>
            </w:pPr>
            <w:r w:rsidRPr="00DC3346">
              <w:t>Up to 200 MHz (DL+UL)</w:t>
            </w:r>
          </w:p>
        </w:tc>
        <w:tc>
          <w:tcPr>
            <w:tcW w:w="1396" w:type="dxa"/>
            <w:vAlign w:val="center"/>
          </w:tcPr>
          <w:p w14:paraId="440777CB" w14:textId="14CF4939" w:rsidR="00C81F49" w:rsidRPr="00DC3346" w:rsidRDefault="00C81F49" w:rsidP="002F35EA">
            <w:pPr>
              <w:spacing w:after="0"/>
              <w:jc w:val="center"/>
            </w:pPr>
            <w:r w:rsidRPr="00DC3346">
              <w:rPr>
                <w:rFonts w:eastAsia="PMingLiU"/>
                <w:lang w:eastAsia="zh-TW"/>
              </w:rPr>
              <w:t>Up to 40 MHz (DL+UL)</w:t>
            </w:r>
          </w:p>
        </w:tc>
        <w:tc>
          <w:tcPr>
            <w:tcW w:w="2310" w:type="dxa"/>
            <w:gridSpan w:val="2"/>
            <w:vAlign w:val="center"/>
          </w:tcPr>
          <w:p w14:paraId="716ED7E6" w14:textId="3172C139" w:rsidR="00C81F49" w:rsidRPr="00DC3346" w:rsidRDefault="00C81F49" w:rsidP="002F35EA">
            <w:pPr>
              <w:spacing w:after="0"/>
              <w:jc w:val="center"/>
              <w:rPr>
                <w:rFonts w:eastAsia="PMingLiU"/>
                <w:lang w:eastAsia="zh-TW"/>
              </w:rPr>
            </w:pPr>
            <w:r w:rsidRPr="00DC3346">
              <w:t>Up to 200 MHz (DL+UL)</w:t>
            </w:r>
          </w:p>
        </w:tc>
      </w:tr>
      <w:tr w:rsidR="00D34F66" w:rsidRPr="00DC3346" w14:paraId="6B65A197" w14:textId="445D77DC" w:rsidTr="002F35EA">
        <w:trPr>
          <w:jc w:val="center"/>
        </w:trPr>
        <w:tc>
          <w:tcPr>
            <w:tcW w:w="2122" w:type="dxa"/>
            <w:vAlign w:val="center"/>
          </w:tcPr>
          <w:p w14:paraId="1DC4F5AA" w14:textId="390ADE51" w:rsidR="00D34F66" w:rsidRPr="00DC3346" w:rsidRDefault="00D34F66" w:rsidP="002F35EA">
            <w:pPr>
              <w:spacing w:after="0"/>
              <w:jc w:val="center"/>
            </w:pPr>
            <w:r w:rsidRPr="00DC3346">
              <w:t>Simulation bandwidth</w:t>
            </w:r>
          </w:p>
        </w:tc>
        <w:tc>
          <w:tcPr>
            <w:tcW w:w="7506" w:type="dxa"/>
            <w:gridSpan w:val="6"/>
            <w:vAlign w:val="center"/>
          </w:tcPr>
          <w:p w14:paraId="50CBFC93" w14:textId="196AA676" w:rsidR="00D34F66" w:rsidRPr="00DC3346" w:rsidRDefault="00D34F66" w:rsidP="002F35EA">
            <w:pPr>
              <w:spacing w:after="0"/>
              <w:jc w:val="center"/>
              <w:rPr>
                <w:rFonts w:eastAsia="PMingLiU"/>
                <w:lang w:eastAsia="zh-TW"/>
              </w:rPr>
            </w:pPr>
            <w:r w:rsidRPr="00DC3346">
              <w:rPr>
                <w:rFonts w:eastAsia="PMingLiU"/>
                <w:lang w:eastAsia="zh-TW"/>
              </w:rPr>
              <w:t>TDD: 20 MHz (DL+UL) / FDD: 10 MHz (DL) + 10 MHz (UL)</w:t>
            </w:r>
          </w:p>
        </w:tc>
      </w:tr>
      <w:tr w:rsidR="00D34F66" w:rsidRPr="00DC3346" w14:paraId="712C39B4" w14:textId="3CA58272" w:rsidTr="002F35EA">
        <w:trPr>
          <w:jc w:val="center"/>
        </w:trPr>
        <w:tc>
          <w:tcPr>
            <w:tcW w:w="2122" w:type="dxa"/>
            <w:vAlign w:val="center"/>
          </w:tcPr>
          <w:p w14:paraId="34F511C5" w14:textId="17CE7468" w:rsidR="00D34F66" w:rsidRPr="00DC3346" w:rsidRDefault="00D34F66" w:rsidP="002F35EA">
            <w:pPr>
              <w:spacing w:after="0"/>
              <w:jc w:val="center"/>
            </w:pPr>
            <w:r w:rsidRPr="00DC3346">
              <w:t>Layout</w:t>
            </w:r>
          </w:p>
        </w:tc>
        <w:tc>
          <w:tcPr>
            <w:tcW w:w="7506" w:type="dxa"/>
            <w:gridSpan w:val="6"/>
            <w:vAlign w:val="center"/>
          </w:tcPr>
          <w:p w14:paraId="348A3099" w14:textId="53C8AD3F" w:rsidR="00D34F66" w:rsidRPr="00DC3346" w:rsidRDefault="00D34F66" w:rsidP="002F35EA">
            <w:pPr>
              <w:spacing w:after="0"/>
              <w:jc w:val="center"/>
              <w:rPr>
                <w:rFonts w:eastAsia="PMingLiU"/>
                <w:lang w:eastAsia="zh-TW"/>
              </w:rPr>
            </w:pPr>
            <w:r w:rsidRPr="00DC3346">
              <w:rPr>
                <w:rFonts w:eastAsia="PMingLiU"/>
                <w:lang w:eastAsia="zh-TW"/>
              </w:rPr>
              <w:t>Single layer: - Hex. Grid</w:t>
            </w:r>
          </w:p>
        </w:tc>
      </w:tr>
      <w:tr w:rsidR="00C81F49" w:rsidRPr="00DC3346" w14:paraId="2885D47B" w14:textId="3477279D" w:rsidTr="007E0EBF">
        <w:trPr>
          <w:jc w:val="center"/>
        </w:trPr>
        <w:tc>
          <w:tcPr>
            <w:tcW w:w="2122" w:type="dxa"/>
            <w:vAlign w:val="center"/>
          </w:tcPr>
          <w:p w14:paraId="48AEA779" w14:textId="5279F16C" w:rsidR="00C81F49" w:rsidRPr="00DC3346" w:rsidRDefault="00C81F49" w:rsidP="002F35EA">
            <w:pPr>
              <w:spacing w:after="0"/>
              <w:jc w:val="center"/>
            </w:pPr>
            <w:r w:rsidRPr="00DC3346">
              <w:lastRenderedPageBreak/>
              <w:t>ISD</w:t>
            </w:r>
          </w:p>
        </w:tc>
        <w:tc>
          <w:tcPr>
            <w:tcW w:w="2268" w:type="dxa"/>
            <w:gridSpan w:val="2"/>
            <w:vAlign w:val="center"/>
          </w:tcPr>
          <w:p w14:paraId="68C53F3C" w14:textId="77777777" w:rsidR="00C81F49" w:rsidRPr="00DC3346" w:rsidRDefault="00C81F49" w:rsidP="002F35EA">
            <w:pPr>
              <w:spacing w:after="0"/>
              <w:jc w:val="center"/>
              <w:rPr>
                <w:rFonts w:eastAsia="PMingLiU"/>
                <w:lang w:eastAsia="zh-TW"/>
              </w:rPr>
            </w:pPr>
            <w:r w:rsidRPr="00DC3346">
              <w:rPr>
                <w:rFonts w:eastAsia="PMingLiU"/>
                <w:lang w:eastAsia="zh-TW"/>
              </w:rPr>
              <w:t>Macro ISD: 200m</w:t>
            </w:r>
          </w:p>
          <w:p w14:paraId="6F5BBB2D" w14:textId="7217D1F9" w:rsidR="00C81F49" w:rsidRPr="00DC3346" w:rsidRDefault="00C81F49" w:rsidP="002F35EA">
            <w:pPr>
              <w:spacing w:after="0"/>
              <w:jc w:val="center"/>
            </w:pPr>
            <w:r w:rsidRPr="00DC3346">
              <w:rPr>
                <w:rFonts w:eastAsia="PMingLiU"/>
                <w:lang w:eastAsia="zh-TW"/>
              </w:rPr>
              <w:t>All TRxPs are all outdoor</w:t>
            </w:r>
          </w:p>
        </w:tc>
        <w:tc>
          <w:tcPr>
            <w:tcW w:w="1532" w:type="dxa"/>
            <w:vAlign w:val="center"/>
          </w:tcPr>
          <w:p w14:paraId="2D288E9B" w14:textId="12077A52" w:rsidR="00C81F49" w:rsidRPr="00DC3346" w:rsidRDefault="00C81F49" w:rsidP="002F35EA">
            <w:pPr>
              <w:spacing w:after="0"/>
              <w:jc w:val="center"/>
            </w:pPr>
            <w:r w:rsidRPr="00DC3346">
              <w:rPr>
                <w:rFonts w:eastAsia="PMingLiU"/>
                <w:lang w:eastAsia="zh-TW"/>
              </w:rPr>
              <w:t>500m</w:t>
            </w:r>
          </w:p>
        </w:tc>
        <w:tc>
          <w:tcPr>
            <w:tcW w:w="3706" w:type="dxa"/>
            <w:gridSpan w:val="3"/>
            <w:vAlign w:val="center"/>
          </w:tcPr>
          <w:p w14:paraId="5A377731" w14:textId="0C5541B3" w:rsidR="00C81F49" w:rsidRPr="00DC3346" w:rsidRDefault="00C81F49" w:rsidP="002F35EA">
            <w:pPr>
              <w:spacing w:after="0"/>
              <w:jc w:val="center"/>
              <w:rPr>
                <w:rFonts w:eastAsia="PMingLiU"/>
                <w:lang w:eastAsia="zh-TW"/>
              </w:rPr>
            </w:pPr>
            <w:r w:rsidRPr="00DC3346">
              <w:rPr>
                <w:rFonts w:eastAsia="PMingLiU"/>
                <w:lang w:eastAsia="zh-TW"/>
              </w:rPr>
              <w:t>1299m</w:t>
            </w:r>
          </w:p>
        </w:tc>
      </w:tr>
      <w:tr w:rsidR="00C81F49" w:rsidRPr="00DC3346" w14:paraId="5534740A" w14:textId="1CE485BE" w:rsidTr="007E0EBF">
        <w:trPr>
          <w:jc w:val="center"/>
        </w:trPr>
        <w:tc>
          <w:tcPr>
            <w:tcW w:w="2122" w:type="dxa"/>
            <w:vAlign w:val="center"/>
          </w:tcPr>
          <w:p w14:paraId="31353765" w14:textId="59F3BBB7" w:rsidR="00C81F49" w:rsidRPr="00DC3346" w:rsidRDefault="00C81F49" w:rsidP="002F35EA">
            <w:pPr>
              <w:spacing w:after="0"/>
              <w:jc w:val="center"/>
            </w:pPr>
            <w:proofErr w:type="gramStart"/>
            <w:r w:rsidRPr="00DC3346">
              <w:t>Total</w:t>
            </w:r>
            <w:proofErr w:type="gramEnd"/>
            <w:r w:rsidRPr="00DC3346">
              <w:t xml:space="preserve"> transmit power per BS</w:t>
            </w:r>
          </w:p>
        </w:tc>
        <w:tc>
          <w:tcPr>
            <w:tcW w:w="2268" w:type="dxa"/>
            <w:gridSpan w:val="2"/>
            <w:vAlign w:val="center"/>
          </w:tcPr>
          <w:p w14:paraId="619AE6D2" w14:textId="52FCAF85" w:rsidR="00C81F49" w:rsidRPr="00DC3346" w:rsidRDefault="00C81F49" w:rsidP="002F35EA">
            <w:pPr>
              <w:spacing w:after="0"/>
              <w:jc w:val="center"/>
            </w:pPr>
            <w:r w:rsidRPr="00DC3346">
              <w:rPr>
                <w:rFonts w:eastAsia="PMingLiU"/>
                <w:lang w:eastAsia="zh-TW"/>
              </w:rPr>
              <w:t>44 dBm for 20 MHz bandwidth</w:t>
            </w:r>
          </w:p>
        </w:tc>
        <w:tc>
          <w:tcPr>
            <w:tcW w:w="1532" w:type="dxa"/>
            <w:vAlign w:val="center"/>
          </w:tcPr>
          <w:p w14:paraId="0E95EAEC" w14:textId="33782EAC" w:rsidR="00C81F49" w:rsidRPr="00DC3346" w:rsidRDefault="00C81F49" w:rsidP="002F35EA">
            <w:pPr>
              <w:spacing w:after="0"/>
              <w:jc w:val="center"/>
            </w:pPr>
            <w:r w:rsidRPr="00DC3346">
              <w:rPr>
                <w:rFonts w:eastAsia="PMingLiU"/>
                <w:lang w:eastAsia="zh-TW"/>
              </w:rPr>
              <w:t>49 dBm for 20 MHz bandwidth</w:t>
            </w:r>
          </w:p>
        </w:tc>
        <w:tc>
          <w:tcPr>
            <w:tcW w:w="3706" w:type="dxa"/>
            <w:gridSpan w:val="3"/>
            <w:vAlign w:val="center"/>
          </w:tcPr>
          <w:p w14:paraId="05EB95EE" w14:textId="173315A7" w:rsidR="00C81F49" w:rsidRPr="00DC3346" w:rsidRDefault="00C81F49" w:rsidP="002F35EA">
            <w:pPr>
              <w:spacing w:after="0"/>
              <w:jc w:val="center"/>
              <w:rPr>
                <w:rFonts w:eastAsia="PMingLiU"/>
                <w:lang w:eastAsia="zh-TW"/>
              </w:rPr>
            </w:pPr>
            <w:r w:rsidRPr="00DC3346">
              <w:rPr>
                <w:rFonts w:eastAsia="PMingLiU"/>
                <w:lang w:eastAsia="zh-TW"/>
              </w:rPr>
              <w:t>49 dBm for 20 MHz bandwidth</w:t>
            </w:r>
          </w:p>
        </w:tc>
      </w:tr>
      <w:tr w:rsidR="002F35EA" w:rsidRPr="00DC3346" w14:paraId="015C805F" w14:textId="39E37F03" w:rsidTr="007E0EBF">
        <w:trPr>
          <w:jc w:val="center"/>
        </w:trPr>
        <w:tc>
          <w:tcPr>
            <w:tcW w:w="2122" w:type="dxa"/>
            <w:vAlign w:val="center"/>
          </w:tcPr>
          <w:p w14:paraId="6BE57CC5" w14:textId="08E4A3F7" w:rsidR="002F35EA" w:rsidRPr="00DC3346" w:rsidRDefault="002F35EA" w:rsidP="002F35EA">
            <w:pPr>
              <w:spacing w:after="0"/>
              <w:jc w:val="center"/>
            </w:pPr>
            <w:r w:rsidRPr="00DC3346">
              <w:t>BS antenna configuration</w:t>
            </w:r>
          </w:p>
        </w:tc>
        <w:tc>
          <w:tcPr>
            <w:tcW w:w="1133" w:type="dxa"/>
            <w:vAlign w:val="center"/>
          </w:tcPr>
          <w:p w14:paraId="02F0D0B5" w14:textId="73169A38" w:rsidR="002F35EA" w:rsidRPr="00DC3346" w:rsidRDefault="002F35EA" w:rsidP="002F35EA">
            <w:pPr>
              <w:spacing w:after="0"/>
              <w:jc w:val="center"/>
              <w:rPr>
                <w:rFonts w:eastAsia="PMingLiU"/>
                <w:lang w:eastAsia="zh-TW"/>
              </w:rPr>
            </w:pPr>
            <w:r w:rsidRPr="00DC3346">
              <w:t>up to 576 Tx/Rx</w:t>
            </w:r>
          </w:p>
        </w:tc>
        <w:tc>
          <w:tcPr>
            <w:tcW w:w="1135" w:type="dxa"/>
            <w:vAlign w:val="center"/>
          </w:tcPr>
          <w:p w14:paraId="5DF083AE" w14:textId="32F280AE" w:rsidR="002F35EA" w:rsidRPr="00DC3346" w:rsidRDefault="002F35EA" w:rsidP="002F35EA">
            <w:pPr>
              <w:spacing w:after="0"/>
              <w:jc w:val="center"/>
            </w:pPr>
            <w:r w:rsidRPr="00DC3346">
              <w:t>up to 2304 Tx/Rx</w:t>
            </w:r>
          </w:p>
        </w:tc>
        <w:tc>
          <w:tcPr>
            <w:tcW w:w="1532" w:type="dxa"/>
            <w:vAlign w:val="center"/>
          </w:tcPr>
          <w:p w14:paraId="6EF89CA0" w14:textId="3CB2AA2F" w:rsidR="002F35EA" w:rsidRPr="00DC3346" w:rsidRDefault="002F35EA" w:rsidP="002F35EA">
            <w:pPr>
              <w:spacing w:after="0"/>
              <w:jc w:val="center"/>
            </w:pPr>
            <w:r w:rsidRPr="00DC3346">
              <w:t>up to 576 Tx/Rx</w:t>
            </w:r>
          </w:p>
        </w:tc>
        <w:tc>
          <w:tcPr>
            <w:tcW w:w="1396" w:type="dxa"/>
            <w:vAlign w:val="center"/>
          </w:tcPr>
          <w:p w14:paraId="529D8DFA" w14:textId="6896F214" w:rsidR="002F35EA" w:rsidRPr="00DC3346" w:rsidRDefault="002F35EA" w:rsidP="002F35EA">
            <w:pPr>
              <w:spacing w:after="0"/>
              <w:jc w:val="center"/>
            </w:pPr>
            <w:r w:rsidRPr="00DC3346">
              <w:t>Up to 64 Tx/Rx</w:t>
            </w:r>
          </w:p>
        </w:tc>
        <w:tc>
          <w:tcPr>
            <w:tcW w:w="1155" w:type="dxa"/>
            <w:vAlign w:val="center"/>
          </w:tcPr>
          <w:p w14:paraId="6AF95DFD" w14:textId="358F2EE3" w:rsidR="002F35EA" w:rsidRPr="00DC3346" w:rsidRDefault="002F35EA" w:rsidP="002F35EA">
            <w:pPr>
              <w:spacing w:after="0"/>
              <w:jc w:val="center"/>
              <w:rPr>
                <w:rFonts w:eastAsia="PMingLiU"/>
                <w:lang w:eastAsia="zh-TW"/>
              </w:rPr>
            </w:pPr>
            <w:r w:rsidRPr="00DC3346">
              <w:t>Up to 576 Tx/Rx</w:t>
            </w:r>
          </w:p>
        </w:tc>
        <w:tc>
          <w:tcPr>
            <w:tcW w:w="1155" w:type="dxa"/>
            <w:vAlign w:val="center"/>
          </w:tcPr>
          <w:p w14:paraId="678C6EBA" w14:textId="4349B42D" w:rsidR="002F35EA" w:rsidRPr="00DC3346" w:rsidRDefault="002F35EA" w:rsidP="002F35EA">
            <w:pPr>
              <w:spacing w:after="0"/>
              <w:jc w:val="center"/>
              <w:rPr>
                <w:rFonts w:eastAsia="PMingLiU"/>
                <w:lang w:eastAsia="zh-TW"/>
              </w:rPr>
            </w:pPr>
            <w:r w:rsidRPr="00DC3346">
              <w:t>Up to 2304 Tx/Rx</w:t>
            </w:r>
          </w:p>
        </w:tc>
      </w:tr>
      <w:tr w:rsidR="00D34F66" w:rsidRPr="00DC3346" w14:paraId="44FCB0E0" w14:textId="1180D135" w:rsidTr="002F35EA">
        <w:trPr>
          <w:jc w:val="center"/>
        </w:trPr>
        <w:tc>
          <w:tcPr>
            <w:tcW w:w="2122" w:type="dxa"/>
            <w:vAlign w:val="center"/>
          </w:tcPr>
          <w:p w14:paraId="658A6355" w14:textId="436B2A71" w:rsidR="00D34F66" w:rsidRPr="00DC3346" w:rsidRDefault="00D34F66" w:rsidP="002F35EA">
            <w:pPr>
              <w:spacing w:after="0"/>
              <w:jc w:val="center"/>
            </w:pPr>
            <w:r w:rsidRPr="00DC3346">
              <w:t>BS Polarized antenna modelling</w:t>
            </w:r>
          </w:p>
        </w:tc>
        <w:tc>
          <w:tcPr>
            <w:tcW w:w="7506" w:type="dxa"/>
            <w:gridSpan w:val="6"/>
            <w:vAlign w:val="center"/>
          </w:tcPr>
          <w:p w14:paraId="15E6867E" w14:textId="2795B32D" w:rsidR="00D34F66" w:rsidRPr="00DC3346" w:rsidRDefault="00D34F66" w:rsidP="002F35EA">
            <w:pPr>
              <w:spacing w:after="0"/>
              <w:jc w:val="center"/>
              <w:rPr>
                <w:rFonts w:eastAsia="PMingLiU"/>
                <w:lang w:eastAsia="zh-TW"/>
              </w:rPr>
            </w:pPr>
            <w:r w:rsidRPr="00DC3346">
              <w:rPr>
                <w:rFonts w:eastAsia="PMingLiU"/>
                <w:lang w:eastAsia="zh-TW"/>
              </w:rPr>
              <w:t>according to TR 38.901</w:t>
            </w:r>
          </w:p>
        </w:tc>
      </w:tr>
      <w:tr w:rsidR="00C81F49" w:rsidRPr="00DC3346" w14:paraId="77490F31" w14:textId="47C25801" w:rsidTr="007E0EBF">
        <w:trPr>
          <w:jc w:val="center"/>
        </w:trPr>
        <w:tc>
          <w:tcPr>
            <w:tcW w:w="2122" w:type="dxa"/>
            <w:vAlign w:val="center"/>
          </w:tcPr>
          <w:p w14:paraId="5A627EB9" w14:textId="1C3F5BAB" w:rsidR="00C81F49" w:rsidRPr="00DC3346" w:rsidRDefault="00C81F49" w:rsidP="002F35EA">
            <w:pPr>
              <w:spacing w:after="0"/>
              <w:jc w:val="center"/>
            </w:pPr>
            <w:r w:rsidRPr="00DC3346">
              <w:t>BS antenna height</w:t>
            </w:r>
          </w:p>
        </w:tc>
        <w:tc>
          <w:tcPr>
            <w:tcW w:w="2268" w:type="dxa"/>
            <w:gridSpan w:val="2"/>
            <w:vAlign w:val="center"/>
          </w:tcPr>
          <w:p w14:paraId="0FA4730D" w14:textId="6F6A74EF" w:rsidR="00C81F49" w:rsidRPr="00DC3346" w:rsidRDefault="00C81F49" w:rsidP="002F35EA">
            <w:pPr>
              <w:spacing w:after="0"/>
              <w:jc w:val="center"/>
            </w:pPr>
            <w:r w:rsidRPr="00DC3346">
              <w:rPr>
                <w:rFonts w:eastAsia="PMingLiU"/>
                <w:lang w:eastAsia="zh-TW"/>
              </w:rPr>
              <w:t>25m</w:t>
            </w:r>
          </w:p>
        </w:tc>
        <w:tc>
          <w:tcPr>
            <w:tcW w:w="1532" w:type="dxa"/>
            <w:vAlign w:val="center"/>
          </w:tcPr>
          <w:p w14:paraId="32DE6628" w14:textId="4261274B" w:rsidR="00C81F49" w:rsidRPr="00DC3346" w:rsidRDefault="00C81F49" w:rsidP="002F35EA">
            <w:pPr>
              <w:spacing w:after="0"/>
              <w:jc w:val="center"/>
            </w:pPr>
            <w:r w:rsidRPr="00DC3346">
              <w:rPr>
                <w:rFonts w:eastAsia="PMingLiU"/>
                <w:lang w:eastAsia="zh-TW"/>
              </w:rPr>
              <w:t>35m</w:t>
            </w:r>
          </w:p>
        </w:tc>
        <w:tc>
          <w:tcPr>
            <w:tcW w:w="3706" w:type="dxa"/>
            <w:gridSpan w:val="3"/>
            <w:vAlign w:val="center"/>
          </w:tcPr>
          <w:p w14:paraId="05B6FC1A" w14:textId="6C640744" w:rsidR="00C81F49" w:rsidRPr="00DC3346" w:rsidRDefault="00C81F49" w:rsidP="002F35EA">
            <w:pPr>
              <w:spacing w:after="0"/>
              <w:jc w:val="center"/>
              <w:rPr>
                <w:rFonts w:eastAsia="PMingLiU"/>
                <w:lang w:eastAsia="zh-TW"/>
              </w:rPr>
            </w:pPr>
            <w:r w:rsidRPr="00DC3346">
              <w:rPr>
                <w:rFonts w:eastAsia="PMingLiU"/>
                <w:lang w:eastAsia="zh-TW"/>
              </w:rPr>
              <w:t>35m</w:t>
            </w:r>
          </w:p>
        </w:tc>
      </w:tr>
      <w:tr w:rsidR="00C81F49" w:rsidRPr="00DC3346" w14:paraId="312232D2" w14:textId="57F22DD6" w:rsidTr="002F35EA">
        <w:trPr>
          <w:jc w:val="center"/>
        </w:trPr>
        <w:tc>
          <w:tcPr>
            <w:tcW w:w="2122" w:type="dxa"/>
            <w:vAlign w:val="center"/>
          </w:tcPr>
          <w:p w14:paraId="65390139" w14:textId="0674B90F" w:rsidR="00C81F49" w:rsidRPr="00DC3346" w:rsidRDefault="00C81F49" w:rsidP="002F35EA">
            <w:pPr>
              <w:spacing w:after="0"/>
              <w:jc w:val="center"/>
            </w:pPr>
            <w:r w:rsidRPr="00DC3346">
              <w:t>BS antenna element gain</w:t>
            </w:r>
          </w:p>
        </w:tc>
        <w:tc>
          <w:tcPr>
            <w:tcW w:w="7506" w:type="dxa"/>
            <w:gridSpan w:val="6"/>
            <w:vAlign w:val="center"/>
          </w:tcPr>
          <w:p w14:paraId="00D55405" w14:textId="434986FA" w:rsidR="00C81F49" w:rsidRPr="00DC3346" w:rsidRDefault="00C81F49" w:rsidP="002F35EA">
            <w:pPr>
              <w:spacing w:after="0"/>
              <w:jc w:val="center"/>
            </w:pPr>
            <w:r w:rsidRPr="00DC3346">
              <w:rPr>
                <w:rFonts w:eastAsia="PMingLiU"/>
                <w:lang w:eastAsia="zh-TW"/>
              </w:rPr>
              <w:t>8 dBi</w:t>
            </w:r>
          </w:p>
        </w:tc>
      </w:tr>
      <w:tr w:rsidR="00C81F49" w:rsidRPr="00DC3346" w14:paraId="2119CD38" w14:textId="1304FF2A" w:rsidTr="002F35EA">
        <w:trPr>
          <w:jc w:val="center"/>
        </w:trPr>
        <w:tc>
          <w:tcPr>
            <w:tcW w:w="2122" w:type="dxa"/>
            <w:vAlign w:val="center"/>
          </w:tcPr>
          <w:p w14:paraId="35D6100E" w14:textId="6F510369" w:rsidR="00C81F49" w:rsidRPr="00DC3346" w:rsidRDefault="00C81F49" w:rsidP="002F35EA">
            <w:pPr>
              <w:spacing w:after="0"/>
              <w:jc w:val="center"/>
            </w:pPr>
            <w:r w:rsidRPr="00DC3346">
              <w:t>BS noise figure</w:t>
            </w:r>
          </w:p>
        </w:tc>
        <w:tc>
          <w:tcPr>
            <w:tcW w:w="7506" w:type="dxa"/>
            <w:gridSpan w:val="6"/>
            <w:vAlign w:val="center"/>
          </w:tcPr>
          <w:p w14:paraId="41BD9C57" w14:textId="52D4DA71" w:rsidR="00C81F49" w:rsidRPr="00DC3346" w:rsidRDefault="00C81F49" w:rsidP="002F35EA">
            <w:pPr>
              <w:spacing w:after="0"/>
              <w:jc w:val="center"/>
            </w:pPr>
            <w:r w:rsidRPr="00DC3346">
              <w:rPr>
                <w:rFonts w:eastAsia="PMingLiU"/>
                <w:lang w:eastAsia="zh-TW"/>
              </w:rPr>
              <w:t>5dB</w:t>
            </w:r>
          </w:p>
        </w:tc>
      </w:tr>
      <w:tr w:rsidR="00C81F49" w:rsidRPr="00DC3346" w14:paraId="61FFA3F9" w14:textId="3DAD9B21" w:rsidTr="007E0EBF">
        <w:trPr>
          <w:jc w:val="center"/>
        </w:trPr>
        <w:tc>
          <w:tcPr>
            <w:tcW w:w="2122" w:type="dxa"/>
            <w:vAlign w:val="center"/>
          </w:tcPr>
          <w:p w14:paraId="61DA73A1" w14:textId="32D49727" w:rsidR="00C81F49" w:rsidRPr="00DC3346" w:rsidRDefault="00C81F49" w:rsidP="002F35EA">
            <w:pPr>
              <w:spacing w:after="0"/>
              <w:jc w:val="center"/>
            </w:pPr>
            <w:r w:rsidRPr="00DC3346">
              <w:t>UE power class</w:t>
            </w:r>
          </w:p>
        </w:tc>
        <w:tc>
          <w:tcPr>
            <w:tcW w:w="1133" w:type="dxa"/>
            <w:vAlign w:val="center"/>
          </w:tcPr>
          <w:p w14:paraId="1E17A38E" w14:textId="7997A679" w:rsidR="00C81F49" w:rsidRPr="00DC3346" w:rsidRDefault="00C81F49" w:rsidP="002F35EA">
            <w:pPr>
              <w:spacing w:after="0"/>
              <w:jc w:val="center"/>
              <w:rPr>
                <w:rFonts w:eastAsia="PMingLiU"/>
                <w:lang w:eastAsia="zh-TW"/>
              </w:rPr>
            </w:pPr>
            <w:r w:rsidRPr="00DC3346">
              <w:t>Baseline: PC3</w:t>
            </w:r>
            <w:r w:rsidRPr="00DC3346">
              <w:br/>
              <w:t>Optional: PC2</w:t>
            </w:r>
          </w:p>
        </w:tc>
        <w:tc>
          <w:tcPr>
            <w:tcW w:w="1135" w:type="dxa"/>
            <w:vAlign w:val="center"/>
          </w:tcPr>
          <w:p w14:paraId="1492E572" w14:textId="5847D218" w:rsidR="00C81F49" w:rsidRPr="00DC3346" w:rsidRDefault="00C81F49" w:rsidP="002F35EA">
            <w:pPr>
              <w:spacing w:after="0"/>
              <w:jc w:val="center"/>
            </w:pPr>
            <w:r w:rsidRPr="00DC3346">
              <w:t>Baseline: PC2</w:t>
            </w:r>
            <w:r w:rsidRPr="00DC3346">
              <w:br/>
              <w:t>Optional: PC3</w:t>
            </w:r>
          </w:p>
        </w:tc>
        <w:tc>
          <w:tcPr>
            <w:tcW w:w="1532" w:type="dxa"/>
            <w:vAlign w:val="center"/>
          </w:tcPr>
          <w:p w14:paraId="627906DA" w14:textId="7608773E" w:rsidR="00C81F49" w:rsidRPr="00DC3346" w:rsidRDefault="00C81F49" w:rsidP="002F35EA">
            <w:pPr>
              <w:spacing w:after="0"/>
              <w:jc w:val="center"/>
            </w:pPr>
            <w:r w:rsidRPr="00DC3346">
              <w:t>Baseline: PC3</w:t>
            </w:r>
            <w:r w:rsidRPr="00DC3346">
              <w:br/>
              <w:t>Optional: PC2</w:t>
            </w:r>
          </w:p>
        </w:tc>
        <w:tc>
          <w:tcPr>
            <w:tcW w:w="1396" w:type="dxa"/>
            <w:vAlign w:val="center"/>
          </w:tcPr>
          <w:p w14:paraId="5808BB20" w14:textId="75A73C92" w:rsidR="00C81F49" w:rsidRPr="00DC3346" w:rsidRDefault="00C81F49" w:rsidP="002F35EA">
            <w:pPr>
              <w:spacing w:after="0"/>
              <w:jc w:val="center"/>
            </w:pPr>
            <w:r w:rsidRPr="00DC3346">
              <w:t>Baseline: PC3</w:t>
            </w:r>
            <w:r w:rsidRPr="00DC3346">
              <w:br/>
              <w:t>Optional: PC2</w:t>
            </w:r>
          </w:p>
        </w:tc>
        <w:tc>
          <w:tcPr>
            <w:tcW w:w="1155" w:type="dxa"/>
            <w:vAlign w:val="center"/>
          </w:tcPr>
          <w:p w14:paraId="29A4768F" w14:textId="2BCBA6B9" w:rsidR="00C81F49" w:rsidRPr="00DC3346" w:rsidRDefault="00C81F49" w:rsidP="002F35EA">
            <w:pPr>
              <w:spacing w:after="0"/>
              <w:jc w:val="center"/>
              <w:rPr>
                <w:rFonts w:eastAsia="PMingLiU"/>
                <w:lang w:eastAsia="zh-TW"/>
              </w:rPr>
            </w:pPr>
            <w:r w:rsidRPr="00DC3346">
              <w:t>Baseline: PC3</w:t>
            </w:r>
            <w:r w:rsidRPr="00DC3346">
              <w:br/>
              <w:t>Optional: PC2</w:t>
            </w:r>
          </w:p>
        </w:tc>
        <w:tc>
          <w:tcPr>
            <w:tcW w:w="1155" w:type="dxa"/>
            <w:vAlign w:val="center"/>
          </w:tcPr>
          <w:p w14:paraId="482524A5" w14:textId="3EC7E072" w:rsidR="00C81F49" w:rsidRPr="00DC3346" w:rsidRDefault="00C81F49" w:rsidP="002F35EA">
            <w:pPr>
              <w:spacing w:after="0"/>
              <w:jc w:val="center"/>
              <w:rPr>
                <w:rFonts w:eastAsia="PMingLiU"/>
                <w:lang w:eastAsia="zh-TW"/>
              </w:rPr>
            </w:pPr>
            <w:r w:rsidRPr="00DC3346">
              <w:t>Baseline: PC2</w:t>
            </w:r>
            <w:r w:rsidRPr="00DC3346">
              <w:br/>
              <w:t>Optional: PC3</w:t>
            </w:r>
          </w:p>
        </w:tc>
      </w:tr>
      <w:tr w:rsidR="00C81F49" w:rsidRPr="00DC3346" w14:paraId="0027D132" w14:textId="53FB97BF" w:rsidTr="007E0EBF">
        <w:trPr>
          <w:jc w:val="center"/>
        </w:trPr>
        <w:tc>
          <w:tcPr>
            <w:tcW w:w="2122" w:type="dxa"/>
            <w:vAlign w:val="center"/>
          </w:tcPr>
          <w:p w14:paraId="7291E4CE" w14:textId="3AA3EEAD" w:rsidR="00C81F49" w:rsidRPr="00DC3346" w:rsidRDefault="00C81F49" w:rsidP="002F35EA">
            <w:pPr>
              <w:spacing w:after="0"/>
              <w:jc w:val="center"/>
            </w:pPr>
            <w:r w:rsidRPr="00DC3346">
              <w:t>UE antenna configuration</w:t>
            </w:r>
          </w:p>
        </w:tc>
        <w:tc>
          <w:tcPr>
            <w:tcW w:w="2268" w:type="dxa"/>
            <w:gridSpan w:val="2"/>
            <w:vAlign w:val="center"/>
          </w:tcPr>
          <w:p w14:paraId="7D114B2B" w14:textId="23F6E28F" w:rsidR="007E0EBF" w:rsidRPr="00DC3346" w:rsidRDefault="007E0EBF" w:rsidP="007E0EBF">
            <w:pPr>
              <w:spacing w:after="0"/>
              <w:jc w:val="center"/>
            </w:pPr>
            <w:r w:rsidRPr="00DC3346">
              <w:t>Option 1: 2 Tx and 4 Rx</w:t>
            </w:r>
          </w:p>
          <w:p w14:paraId="620397D6" w14:textId="2B9E2248" w:rsidR="00FA49E1" w:rsidRPr="00DC3346" w:rsidRDefault="007E0EBF" w:rsidP="007E0EBF">
            <w:pPr>
              <w:spacing w:after="0"/>
              <w:jc w:val="center"/>
            </w:pPr>
            <w:r w:rsidRPr="00DC3346">
              <w:t>Option 2: 4 Tx and 8 Rx</w:t>
            </w:r>
          </w:p>
        </w:tc>
        <w:tc>
          <w:tcPr>
            <w:tcW w:w="1532" w:type="dxa"/>
            <w:vAlign w:val="center"/>
          </w:tcPr>
          <w:p w14:paraId="36310FBF" w14:textId="77777777" w:rsidR="007E0EBF" w:rsidRPr="00DC3346" w:rsidRDefault="007E0EBF" w:rsidP="007E0EBF">
            <w:pPr>
              <w:spacing w:after="0"/>
              <w:jc w:val="center"/>
            </w:pPr>
            <w:r w:rsidRPr="00DC3346">
              <w:t>Option 1: 2 Tx and 4 Rx</w:t>
            </w:r>
          </w:p>
          <w:p w14:paraId="3EE4E740" w14:textId="1335E868" w:rsidR="00C81F49" w:rsidRPr="00DC3346" w:rsidRDefault="007E0EBF" w:rsidP="007E0EBF">
            <w:pPr>
              <w:spacing w:after="0"/>
              <w:jc w:val="center"/>
            </w:pPr>
            <w:r w:rsidRPr="00DC3346">
              <w:t>Option 2: 4 Tx and 8 Rx</w:t>
            </w:r>
          </w:p>
        </w:tc>
        <w:tc>
          <w:tcPr>
            <w:tcW w:w="1396" w:type="dxa"/>
            <w:vAlign w:val="center"/>
          </w:tcPr>
          <w:p w14:paraId="121DD997" w14:textId="18F6E491" w:rsidR="007E0EBF" w:rsidRPr="00DC3346" w:rsidRDefault="007E0EBF" w:rsidP="007E0EBF">
            <w:pPr>
              <w:spacing w:after="0"/>
              <w:jc w:val="center"/>
            </w:pPr>
            <w:r w:rsidRPr="00DC3346">
              <w:t>Option 1: 1 Tx and 1 Rx</w:t>
            </w:r>
          </w:p>
          <w:p w14:paraId="1E3141D6" w14:textId="129F1B1B" w:rsidR="007E0EBF" w:rsidRPr="00DC3346" w:rsidRDefault="007E0EBF" w:rsidP="007E0EBF">
            <w:pPr>
              <w:spacing w:after="0"/>
              <w:jc w:val="center"/>
            </w:pPr>
            <w:r w:rsidRPr="00DC3346">
              <w:t>Option 2: 1 Tx and 2 Rx</w:t>
            </w:r>
          </w:p>
          <w:p w14:paraId="6E885B6A" w14:textId="283FAE3C" w:rsidR="00C81F49" w:rsidRPr="00DC3346" w:rsidRDefault="007E0EBF" w:rsidP="007E0EBF">
            <w:pPr>
              <w:spacing w:after="0"/>
              <w:jc w:val="center"/>
            </w:pPr>
            <w:r w:rsidRPr="00DC3346">
              <w:t>Option 3: 2 Tx and 4 Rx</w:t>
            </w:r>
          </w:p>
        </w:tc>
        <w:tc>
          <w:tcPr>
            <w:tcW w:w="2310" w:type="dxa"/>
            <w:gridSpan w:val="2"/>
            <w:vAlign w:val="center"/>
          </w:tcPr>
          <w:p w14:paraId="004C5DD9" w14:textId="77777777" w:rsidR="007E0EBF" w:rsidRPr="00DC3346" w:rsidRDefault="007E0EBF" w:rsidP="007E0EBF">
            <w:pPr>
              <w:spacing w:after="0"/>
              <w:jc w:val="center"/>
            </w:pPr>
            <w:r w:rsidRPr="00DC3346">
              <w:t>Option 1: 2 Tx and 4 Rx</w:t>
            </w:r>
          </w:p>
          <w:p w14:paraId="75F95100" w14:textId="0CB8F4B9" w:rsidR="00C81F49" w:rsidRPr="00DC3346" w:rsidRDefault="007E0EBF" w:rsidP="007E0EBF">
            <w:pPr>
              <w:spacing w:after="0"/>
              <w:jc w:val="center"/>
              <w:rPr>
                <w:rFonts w:eastAsia="PMingLiU"/>
                <w:lang w:eastAsia="zh-TW"/>
              </w:rPr>
            </w:pPr>
            <w:r w:rsidRPr="00DC3346">
              <w:t>Option 2: 4 Tx and 8 Rx</w:t>
            </w:r>
          </w:p>
        </w:tc>
      </w:tr>
      <w:tr w:rsidR="00D34F66" w:rsidRPr="00DC3346" w14:paraId="7B16285A" w14:textId="78A56C4D" w:rsidTr="002F35EA">
        <w:trPr>
          <w:jc w:val="center"/>
        </w:trPr>
        <w:tc>
          <w:tcPr>
            <w:tcW w:w="2122" w:type="dxa"/>
            <w:vAlign w:val="center"/>
          </w:tcPr>
          <w:p w14:paraId="3A0E54F9" w14:textId="5EEA2824" w:rsidR="00D34F66" w:rsidRPr="00DC3346" w:rsidRDefault="00D34F66" w:rsidP="002F35EA">
            <w:pPr>
              <w:spacing w:after="0"/>
              <w:jc w:val="center"/>
            </w:pPr>
            <w:r w:rsidRPr="00DC3346">
              <w:t>UE Polarized antenna modelling</w:t>
            </w:r>
          </w:p>
        </w:tc>
        <w:tc>
          <w:tcPr>
            <w:tcW w:w="7506" w:type="dxa"/>
            <w:gridSpan w:val="6"/>
            <w:vAlign w:val="center"/>
          </w:tcPr>
          <w:p w14:paraId="7D38B730" w14:textId="4052B43E" w:rsidR="00D34F66" w:rsidRPr="00DC3346" w:rsidRDefault="00D34F66" w:rsidP="002F35EA">
            <w:pPr>
              <w:spacing w:after="0"/>
              <w:jc w:val="center"/>
              <w:rPr>
                <w:rFonts w:eastAsia="PMingLiU"/>
                <w:lang w:eastAsia="zh-TW"/>
              </w:rPr>
            </w:pPr>
            <w:r w:rsidRPr="00DC3346">
              <w:rPr>
                <w:rFonts w:eastAsia="PMingLiU"/>
                <w:lang w:eastAsia="zh-TW"/>
              </w:rPr>
              <w:t>according to TR 38.901 section 7.3.2 Model-2</w:t>
            </w:r>
          </w:p>
        </w:tc>
      </w:tr>
      <w:tr w:rsidR="00C81F49" w:rsidRPr="00DC3346" w14:paraId="5B65B085" w14:textId="03D897F7" w:rsidTr="007E0EBF">
        <w:trPr>
          <w:jc w:val="center"/>
        </w:trPr>
        <w:tc>
          <w:tcPr>
            <w:tcW w:w="2122" w:type="dxa"/>
            <w:vAlign w:val="center"/>
          </w:tcPr>
          <w:p w14:paraId="384E292B" w14:textId="644BECB2" w:rsidR="00C81F49" w:rsidRPr="00DC3346" w:rsidRDefault="00C81F49" w:rsidP="002F35EA">
            <w:pPr>
              <w:spacing w:after="0"/>
              <w:jc w:val="center"/>
            </w:pPr>
            <w:r w:rsidRPr="00DC3346">
              <w:t>UE antenna height</w:t>
            </w:r>
          </w:p>
        </w:tc>
        <w:tc>
          <w:tcPr>
            <w:tcW w:w="2268" w:type="dxa"/>
            <w:gridSpan w:val="2"/>
            <w:vAlign w:val="center"/>
          </w:tcPr>
          <w:p w14:paraId="298E2B84" w14:textId="63F9531B" w:rsidR="00C81F49" w:rsidRPr="00DC3346" w:rsidRDefault="00C81F49" w:rsidP="002F35EA">
            <w:pPr>
              <w:spacing w:after="0"/>
              <w:jc w:val="center"/>
            </w:pPr>
            <w:r w:rsidRPr="00DC3346">
              <w:rPr>
                <w:rFonts w:eastAsia="PMingLiU"/>
                <w:lang w:eastAsia="zh-TW"/>
              </w:rPr>
              <w:t>1.5m</w:t>
            </w:r>
          </w:p>
        </w:tc>
        <w:tc>
          <w:tcPr>
            <w:tcW w:w="1532" w:type="dxa"/>
            <w:vAlign w:val="center"/>
          </w:tcPr>
          <w:p w14:paraId="129C9CCA" w14:textId="77777777" w:rsidR="00C81F49" w:rsidRPr="00DC3346" w:rsidRDefault="00C81F49" w:rsidP="002F35EA">
            <w:pPr>
              <w:spacing w:after="0"/>
              <w:jc w:val="center"/>
              <w:rPr>
                <w:rFonts w:eastAsia="PMingLiU"/>
                <w:lang w:eastAsia="zh-TW"/>
              </w:rPr>
            </w:pPr>
            <w:r w:rsidRPr="00DC3346">
              <w:rPr>
                <w:rFonts w:eastAsia="PMingLiU"/>
                <w:lang w:eastAsia="zh-TW"/>
              </w:rPr>
              <w:t>Outdoor UEs: 1.5 m</w:t>
            </w:r>
          </w:p>
          <w:p w14:paraId="1D37ADDA" w14:textId="45AC7B66" w:rsidR="00C81F49" w:rsidRPr="00DC3346" w:rsidRDefault="00C81F49" w:rsidP="002F35EA">
            <w:pPr>
              <w:spacing w:after="0"/>
              <w:jc w:val="center"/>
              <w:rPr>
                <w:rFonts w:eastAsia="PMingLiU"/>
                <w:lang w:eastAsia="zh-TW"/>
              </w:rPr>
            </w:pPr>
            <w:r w:rsidRPr="00DC3346">
              <w:rPr>
                <w:rFonts w:eastAsia="PMingLiU"/>
                <w:lang w:eastAsia="zh-TW"/>
              </w:rPr>
              <w:t xml:space="preserve">Indoor UTs: 3(nfl – 1) + </w:t>
            </w:r>
            <w:proofErr w:type="gramStart"/>
            <w:r w:rsidRPr="00DC3346">
              <w:rPr>
                <w:rFonts w:eastAsia="PMingLiU"/>
                <w:lang w:eastAsia="zh-TW"/>
              </w:rPr>
              <w:t>1.5;</w:t>
            </w:r>
            <w:proofErr w:type="gramEnd"/>
          </w:p>
          <w:p w14:paraId="7C154E12" w14:textId="0506CE73" w:rsidR="00C81F49" w:rsidRPr="00DC3346" w:rsidRDefault="00C81F49" w:rsidP="002F35EA">
            <w:pPr>
              <w:spacing w:after="0"/>
              <w:jc w:val="center"/>
              <w:rPr>
                <w:rFonts w:eastAsia="PMingLiU"/>
                <w:lang w:eastAsia="zh-TW"/>
              </w:rPr>
            </w:pPr>
            <w:r w:rsidRPr="00DC3346">
              <w:rPr>
                <w:rFonts w:eastAsia="PMingLiU"/>
                <w:lang w:eastAsia="zh-TW"/>
              </w:rPr>
              <w:t>nfl ~ uniform(</w:t>
            </w:r>
            <w:proofErr w:type="gramStart"/>
            <w:r w:rsidRPr="00DC3346">
              <w:rPr>
                <w:rFonts w:eastAsia="PMingLiU"/>
                <w:lang w:eastAsia="zh-TW"/>
              </w:rPr>
              <w:t>1,Nfl</w:t>
            </w:r>
            <w:proofErr w:type="gramEnd"/>
            <w:r w:rsidRPr="00DC3346">
              <w:rPr>
                <w:rFonts w:eastAsia="PMingLiU"/>
                <w:lang w:eastAsia="zh-TW"/>
              </w:rPr>
              <w:t>) where</w:t>
            </w:r>
          </w:p>
          <w:p w14:paraId="4E283913" w14:textId="58610C7D" w:rsidR="00C81F49" w:rsidRPr="00DC3346" w:rsidRDefault="00C81F49" w:rsidP="002F35EA">
            <w:pPr>
              <w:spacing w:after="0"/>
              <w:jc w:val="center"/>
            </w:pPr>
            <w:r w:rsidRPr="00DC3346">
              <w:rPr>
                <w:rFonts w:eastAsia="PMingLiU"/>
                <w:lang w:eastAsia="zh-TW"/>
              </w:rPr>
              <w:t xml:space="preserve">Nfl ~ </w:t>
            </w:r>
            <w:proofErr w:type="gramStart"/>
            <w:r w:rsidRPr="00DC3346">
              <w:rPr>
                <w:rFonts w:eastAsia="PMingLiU"/>
                <w:lang w:eastAsia="zh-TW"/>
              </w:rPr>
              <w:t>uniform(</w:t>
            </w:r>
            <w:proofErr w:type="gramEnd"/>
            <w:r w:rsidRPr="00DC3346">
              <w:rPr>
                <w:rFonts w:eastAsia="PMingLiU"/>
                <w:lang w:eastAsia="zh-TW"/>
              </w:rPr>
              <w:t>4,8)</w:t>
            </w:r>
          </w:p>
        </w:tc>
        <w:tc>
          <w:tcPr>
            <w:tcW w:w="3706" w:type="dxa"/>
            <w:gridSpan w:val="3"/>
            <w:vAlign w:val="center"/>
          </w:tcPr>
          <w:p w14:paraId="0675295E" w14:textId="77777777" w:rsidR="00C81F49" w:rsidRPr="00DC3346" w:rsidRDefault="00C81F49" w:rsidP="002F35EA">
            <w:pPr>
              <w:spacing w:after="0"/>
              <w:jc w:val="center"/>
              <w:rPr>
                <w:rFonts w:eastAsia="PMingLiU"/>
                <w:lang w:eastAsia="zh-TW"/>
              </w:rPr>
            </w:pPr>
            <w:r w:rsidRPr="00DC3346">
              <w:rPr>
                <w:rFonts w:eastAsia="PMingLiU"/>
                <w:lang w:eastAsia="zh-TW"/>
              </w:rPr>
              <w:t>Outdoor UEs: 1.5 m</w:t>
            </w:r>
          </w:p>
          <w:p w14:paraId="274A8505" w14:textId="57C0BF55" w:rsidR="00C81F49" w:rsidRPr="00DC3346" w:rsidRDefault="00C81F49" w:rsidP="002F35EA">
            <w:pPr>
              <w:spacing w:after="0"/>
              <w:jc w:val="center"/>
              <w:rPr>
                <w:rFonts w:eastAsia="PMingLiU"/>
                <w:lang w:eastAsia="zh-TW"/>
              </w:rPr>
            </w:pPr>
            <w:r w:rsidRPr="00DC3346">
              <w:rPr>
                <w:rFonts w:eastAsia="PMingLiU"/>
                <w:lang w:eastAsia="zh-TW"/>
              </w:rPr>
              <w:t>Indoor UTs: 1.5 or 4.5 m for residential buildings (90% ratio) and 1.5/4.5/7.5/10.5/13.5 m for commercial buildings (10% ratio)</w:t>
            </w:r>
          </w:p>
        </w:tc>
      </w:tr>
      <w:tr w:rsidR="00D34F66" w:rsidRPr="00DC3346" w14:paraId="3D759268" w14:textId="70DDE3AF" w:rsidTr="002F35EA">
        <w:trPr>
          <w:jc w:val="center"/>
        </w:trPr>
        <w:tc>
          <w:tcPr>
            <w:tcW w:w="2122" w:type="dxa"/>
            <w:vAlign w:val="center"/>
          </w:tcPr>
          <w:p w14:paraId="71B21E96" w14:textId="397CC669" w:rsidR="00D34F66" w:rsidRPr="00DC3346" w:rsidRDefault="00D34F66" w:rsidP="00D34F66">
            <w:pPr>
              <w:spacing w:after="0"/>
            </w:pPr>
            <w:r w:rsidRPr="00DC3346">
              <w:t>UE antenna element gain</w:t>
            </w:r>
          </w:p>
        </w:tc>
        <w:tc>
          <w:tcPr>
            <w:tcW w:w="7506" w:type="dxa"/>
            <w:gridSpan w:val="6"/>
          </w:tcPr>
          <w:p w14:paraId="0B74ACBC" w14:textId="47F016B8" w:rsidR="00D34F66" w:rsidRPr="00DC3346" w:rsidRDefault="00D34F66" w:rsidP="00D34F66">
            <w:pPr>
              <w:spacing w:after="0"/>
              <w:jc w:val="center"/>
              <w:rPr>
                <w:rFonts w:eastAsia="PMingLiU"/>
                <w:lang w:eastAsia="zh-TW"/>
              </w:rPr>
            </w:pPr>
            <w:r w:rsidRPr="00DC3346">
              <w:rPr>
                <w:rFonts w:eastAsia="PMingLiU"/>
                <w:lang w:eastAsia="zh-TW"/>
              </w:rPr>
              <w:t>0 dBi</w:t>
            </w:r>
          </w:p>
        </w:tc>
      </w:tr>
      <w:tr w:rsidR="00D34F66" w:rsidRPr="00DC3346" w14:paraId="661B4D6C" w14:textId="16135B07" w:rsidTr="002F35EA">
        <w:trPr>
          <w:jc w:val="center"/>
        </w:trPr>
        <w:tc>
          <w:tcPr>
            <w:tcW w:w="2122" w:type="dxa"/>
            <w:vAlign w:val="center"/>
          </w:tcPr>
          <w:p w14:paraId="1B4F6E9C" w14:textId="02D48F14" w:rsidR="00D34F66" w:rsidRPr="00DC3346" w:rsidRDefault="00D34F66" w:rsidP="00D34F66">
            <w:pPr>
              <w:spacing w:after="0"/>
              <w:rPr>
                <w:lang w:eastAsia="ja-JP"/>
              </w:rPr>
            </w:pPr>
            <w:r w:rsidRPr="00DC3346">
              <w:t>UE noise figure</w:t>
            </w:r>
          </w:p>
        </w:tc>
        <w:tc>
          <w:tcPr>
            <w:tcW w:w="7506" w:type="dxa"/>
            <w:gridSpan w:val="6"/>
          </w:tcPr>
          <w:p w14:paraId="7F97CDE4" w14:textId="6DE6939C" w:rsidR="00D34F66" w:rsidRPr="00DC3346" w:rsidRDefault="00F71D64" w:rsidP="00D34F66">
            <w:pPr>
              <w:spacing w:after="0"/>
              <w:jc w:val="center"/>
              <w:rPr>
                <w:rFonts w:eastAsia="PMingLiU"/>
                <w:lang w:eastAsia="zh-TW"/>
              </w:rPr>
            </w:pPr>
            <w:r w:rsidRPr="00DC3346">
              <w:rPr>
                <w:rFonts w:eastAsia="PMingLiU"/>
                <w:lang w:eastAsia="zh-TW"/>
              </w:rPr>
              <w:t>9</w:t>
            </w:r>
            <w:r w:rsidR="00D34F66" w:rsidRPr="00DC3346">
              <w:rPr>
                <w:rFonts w:eastAsia="PMingLiU"/>
                <w:lang w:eastAsia="zh-TW"/>
              </w:rPr>
              <w:t>dB</w:t>
            </w:r>
          </w:p>
        </w:tc>
      </w:tr>
      <w:tr w:rsidR="00D34F66" w:rsidRPr="00DC3346" w14:paraId="1B9AFA27" w14:textId="7DC2A66D" w:rsidTr="002F35EA">
        <w:trPr>
          <w:jc w:val="center"/>
        </w:trPr>
        <w:tc>
          <w:tcPr>
            <w:tcW w:w="2122" w:type="dxa"/>
            <w:vAlign w:val="center"/>
          </w:tcPr>
          <w:p w14:paraId="184AE645" w14:textId="2F819914" w:rsidR="00D34F66" w:rsidRPr="00DC3346" w:rsidRDefault="00D34F66" w:rsidP="00D34F66">
            <w:pPr>
              <w:spacing w:after="0"/>
              <w:rPr>
                <w:lang w:eastAsia="ja-JP"/>
              </w:rPr>
            </w:pPr>
            <w:r w:rsidRPr="00DC3346">
              <w:t>UE Receiver</w:t>
            </w:r>
          </w:p>
        </w:tc>
        <w:tc>
          <w:tcPr>
            <w:tcW w:w="7506" w:type="dxa"/>
            <w:gridSpan w:val="6"/>
          </w:tcPr>
          <w:p w14:paraId="2F779484" w14:textId="606F2AE6" w:rsidR="00D34F66" w:rsidRPr="00DC3346" w:rsidRDefault="00D34F66" w:rsidP="00D34F66">
            <w:pPr>
              <w:spacing w:after="0"/>
              <w:jc w:val="center"/>
              <w:rPr>
                <w:rFonts w:eastAsia="PMingLiU"/>
                <w:lang w:eastAsia="zh-TW"/>
              </w:rPr>
            </w:pPr>
            <w:r w:rsidRPr="00DC3346">
              <w:rPr>
                <w:rFonts w:eastAsia="PMingLiU"/>
                <w:lang w:eastAsia="zh-TW"/>
              </w:rPr>
              <w:t>Baseline: MMSE-IRC</w:t>
            </w:r>
            <w:r w:rsidR="00FA49E1" w:rsidRPr="00DC3346">
              <w:rPr>
                <w:rFonts w:eastAsia="PMingLiU"/>
                <w:lang w:eastAsia="zh-TW"/>
              </w:rPr>
              <w:t>/ FFS: others depending on individual agendas</w:t>
            </w:r>
          </w:p>
        </w:tc>
      </w:tr>
      <w:tr w:rsidR="00C81F49" w:rsidRPr="00DC3346" w14:paraId="50DD99ED" w14:textId="26E91722" w:rsidTr="002F35EA">
        <w:trPr>
          <w:jc w:val="center"/>
        </w:trPr>
        <w:tc>
          <w:tcPr>
            <w:tcW w:w="2122" w:type="dxa"/>
            <w:vAlign w:val="center"/>
          </w:tcPr>
          <w:p w14:paraId="69DB3355" w14:textId="6C432488" w:rsidR="00C81F49" w:rsidRPr="00DC3346" w:rsidRDefault="00C81F49" w:rsidP="00D34F66">
            <w:pPr>
              <w:spacing w:after="0"/>
              <w:rPr>
                <w:lang w:eastAsia="ja-JP"/>
              </w:rPr>
            </w:pPr>
            <w:r w:rsidRPr="00DC3346">
              <w:t>UE distribution and UE speed</w:t>
            </w:r>
          </w:p>
        </w:tc>
        <w:tc>
          <w:tcPr>
            <w:tcW w:w="3800" w:type="dxa"/>
            <w:gridSpan w:val="3"/>
          </w:tcPr>
          <w:p w14:paraId="3F03E74F" w14:textId="7CD24722" w:rsidR="00C81F49" w:rsidRPr="00DC3346" w:rsidRDefault="00C81F49" w:rsidP="00D34F66">
            <w:pPr>
              <w:spacing w:after="0"/>
              <w:jc w:val="center"/>
              <w:rPr>
                <w:rFonts w:eastAsia="PMingLiU"/>
                <w:lang w:eastAsia="zh-TW"/>
              </w:rPr>
            </w:pPr>
            <w:r w:rsidRPr="00DC3346">
              <w:rPr>
                <w:rFonts w:eastAsia="PMingLiU"/>
                <w:lang w:eastAsia="zh-TW"/>
              </w:rPr>
              <w:t>10 users/TRxP with single-layer only 80% indoor (3km/h), 20% outdoor (30km/h)</w:t>
            </w:r>
          </w:p>
        </w:tc>
        <w:tc>
          <w:tcPr>
            <w:tcW w:w="3706" w:type="dxa"/>
            <w:gridSpan w:val="3"/>
          </w:tcPr>
          <w:p w14:paraId="523D4531" w14:textId="77777777" w:rsidR="00C81F49" w:rsidRPr="00DC3346" w:rsidRDefault="00C81F49" w:rsidP="00C81F49">
            <w:pPr>
              <w:spacing w:after="0"/>
              <w:jc w:val="center"/>
              <w:rPr>
                <w:rFonts w:eastAsia="PMingLiU"/>
                <w:lang w:eastAsia="zh-TW"/>
              </w:rPr>
            </w:pPr>
            <w:r w:rsidRPr="00DC3346">
              <w:rPr>
                <w:rFonts w:eastAsia="PMingLiU"/>
                <w:lang w:eastAsia="zh-TW"/>
              </w:rPr>
              <w:t>10 users per TRxP</w:t>
            </w:r>
          </w:p>
          <w:p w14:paraId="139451A1" w14:textId="77777777" w:rsidR="00C81F49" w:rsidRPr="00DC3346" w:rsidRDefault="00C81F49" w:rsidP="00C81F49">
            <w:pPr>
              <w:spacing w:after="0"/>
              <w:jc w:val="center"/>
              <w:rPr>
                <w:rFonts w:eastAsia="PMingLiU"/>
                <w:lang w:eastAsia="zh-TW"/>
              </w:rPr>
            </w:pPr>
            <w:r w:rsidRPr="00DC3346">
              <w:rPr>
                <w:rFonts w:eastAsia="PMingLiU"/>
                <w:lang w:eastAsia="zh-TW"/>
              </w:rPr>
              <w:t>10% Outdoor pedestrian: 3km/h,</w:t>
            </w:r>
          </w:p>
          <w:p w14:paraId="3C0C4563" w14:textId="77777777" w:rsidR="00C81F49" w:rsidRPr="00DC3346" w:rsidRDefault="00C81F49" w:rsidP="00C81F49">
            <w:pPr>
              <w:spacing w:after="0"/>
              <w:jc w:val="center"/>
              <w:rPr>
                <w:rFonts w:eastAsia="PMingLiU"/>
                <w:lang w:eastAsia="zh-TW"/>
              </w:rPr>
            </w:pPr>
            <w:r w:rsidRPr="00DC3346">
              <w:rPr>
                <w:rFonts w:eastAsia="PMingLiU"/>
                <w:lang w:eastAsia="zh-TW"/>
              </w:rPr>
              <w:t>10% Outdoor in cars: 40km/h,</w:t>
            </w:r>
          </w:p>
          <w:p w14:paraId="572934FD" w14:textId="3DCEADC6" w:rsidR="00C81F49" w:rsidRPr="00DC3346" w:rsidRDefault="00C81F49" w:rsidP="00C81F49">
            <w:pPr>
              <w:spacing w:after="0"/>
              <w:jc w:val="center"/>
              <w:rPr>
                <w:rFonts w:eastAsia="PMingLiU"/>
                <w:lang w:eastAsia="zh-TW"/>
              </w:rPr>
            </w:pPr>
            <w:r w:rsidRPr="00DC3346">
              <w:rPr>
                <w:rFonts w:eastAsia="PMingLiU"/>
                <w:lang w:eastAsia="zh-TW"/>
              </w:rPr>
              <w:t>80% Indoor in houses: 3km/h</w:t>
            </w:r>
          </w:p>
        </w:tc>
      </w:tr>
      <w:tr w:rsidR="00C81F49" w:rsidRPr="00DC3346" w14:paraId="7B4C2DE8" w14:textId="62E2AC3E" w:rsidTr="007E0EBF">
        <w:trPr>
          <w:jc w:val="center"/>
        </w:trPr>
        <w:tc>
          <w:tcPr>
            <w:tcW w:w="2122" w:type="dxa"/>
            <w:vAlign w:val="center"/>
          </w:tcPr>
          <w:p w14:paraId="1700CB71" w14:textId="66DD6E57" w:rsidR="00D34F66" w:rsidRPr="00DC3346" w:rsidRDefault="00D34F66" w:rsidP="00D34F66">
            <w:pPr>
              <w:spacing w:after="0"/>
              <w:rPr>
                <w:lang w:eastAsia="ja-JP"/>
              </w:rPr>
            </w:pPr>
            <w:r w:rsidRPr="00DC3346">
              <w:t>UE Power control parameter for UL</w:t>
            </w:r>
          </w:p>
        </w:tc>
        <w:tc>
          <w:tcPr>
            <w:tcW w:w="1133" w:type="dxa"/>
          </w:tcPr>
          <w:p w14:paraId="29C3FC18" w14:textId="77777777" w:rsidR="00D34F66" w:rsidRPr="00DC3346" w:rsidRDefault="00D34F66" w:rsidP="00D34F66">
            <w:pPr>
              <w:spacing w:after="0"/>
              <w:jc w:val="center"/>
              <w:rPr>
                <w:rFonts w:eastAsia="PMingLiU"/>
                <w:lang w:eastAsia="zh-TW"/>
              </w:rPr>
            </w:pPr>
          </w:p>
        </w:tc>
        <w:tc>
          <w:tcPr>
            <w:tcW w:w="1135" w:type="dxa"/>
          </w:tcPr>
          <w:p w14:paraId="14896E58" w14:textId="48596D54" w:rsidR="00D34F66" w:rsidRPr="00DC3346" w:rsidRDefault="00D34F66" w:rsidP="00D34F66">
            <w:pPr>
              <w:spacing w:after="0"/>
              <w:jc w:val="center"/>
              <w:rPr>
                <w:rFonts w:eastAsia="PMingLiU"/>
                <w:lang w:eastAsia="zh-TW"/>
              </w:rPr>
            </w:pPr>
          </w:p>
        </w:tc>
        <w:tc>
          <w:tcPr>
            <w:tcW w:w="1532" w:type="dxa"/>
          </w:tcPr>
          <w:p w14:paraId="775AD399" w14:textId="77777777" w:rsidR="00D34F66" w:rsidRPr="00DC3346" w:rsidRDefault="00D34F66" w:rsidP="00D34F66">
            <w:pPr>
              <w:spacing w:after="0"/>
              <w:jc w:val="center"/>
              <w:rPr>
                <w:rFonts w:eastAsia="PMingLiU"/>
                <w:lang w:eastAsia="zh-TW"/>
              </w:rPr>
            </w:pPr>
          </w:p>
        </w:tc>
        <w:tc>
          <w:tcPr>
            <w:tcW w:w="1396" w:type="dxa"/>
          </w:tcPr>
          <w:p w14:paraId="7274862C" w14:textId="77777777" w:rsidR="00D34F66" w:rsidRPr="00DC3346" w:rsidRDefault="00D34F66" w:rsidP="00D34F66">
            <w:pPr>
              <w:spacing w:after="0"/>
              <w:jc w:val="center"/>
              <w:rPr>
                <w:rFonts w:eastAsia="PMingLiU"/>
                <w:lang w:eastAsia="zh-TW"/>
              </w:rPr>
            </w:pPr>
          </w:p>
        </w:tc>
        <w:tc>
          <w:tcPr>
            <w:tcW w:w="1155" w:type="dxa"/>
          </w:tcPr>
          <w:p w14:paraId="363E8DA0" w14:textId="77777777" w:rsidR="00D34F66" w:rsidRPr="00DC3346" w:rsidRDefault="00D34F66" w:rsidP="00D34F66">
            <w:pPr>
              <w:spacing w:after="0"/>
              <w:jc w:val="center"/>
              <w:rPr>
                <w:rFonts w:eastAsia="PMingLiU"/>
                <w:lang w:eastAsia="zh-TW"/>
              </w:rPr>
            </w:pPr>
          </w:p>
        </w:tc>
        <w:tc>
          <w:tcPr>
            <w:tcW w:w="1155" w:type="dxa"/>
          </w:tcPr>
          <w:p w14:paraId="2CF6BAAA" w14:textId="77777777" w:rsidR="00D34F66" w:rsidRPr="00DC3346" w:rsidRDefault="00D34F66" w:rsidP="00D34F66">
            <w:pPr>
              <w:spacing w:after="0"/>
              <w:jc w:val="center"/>
              <w:rPr>
                <w:rFonts w:eastAsia="PMingLiU"/>
                <w:lang w:eastAsia="zh-TW"/>
              </w:rPr>
            </w:pPr>
          </w:p>
        </w:tc>
      </w:tr>
      <w:tr w:rsidR="00D34F66" w:rsidRPr="00DC3346" w14:paraId="055CA28C" w14:textId="1063D411" w:rsidTr="002F35EA">
        <w:trPr>
          <w:jc w:val="center"/>
        </w:trPr>
        <w:tc>
          <w:tcPr>
            <w:tcW w:w="2122" w:type="dxa"/>
            <w:vAlign w:val="center"/>
          </w:tcPr>
          <w:p w14:paraId="53A4A954" w14:textId="57DEE009" w:rsidR="00D34F66" w:rsidRPr="00DC3346" w:rsidRDefault="00D34F66" w:rsidP="00D34F66">
            <w:pPr>
              <w:spacing w:after="0"/>
              <w:rPr>
                <w:lang w:eastAsia="ja-JP"/>
              </w:rPr>
            </w:pPr>
            <w:r w:rsidRPr="00DC3346">
              <w:t>Traffic model</w:t>
            </w:r>
          </w:p>
        </w:tc>
        <w:tc>
          <w:tcPr>
            <w:tcW w:w="7506" w:type="dxa"/>
            <w:gridSpan w:val="6"/>
          </w:tcPr>
          <w:p w14:paraId="60CB4E84" w14:textId="78D2C0AB" w:rsidR="00D34F66" w:rsidRPr="00DC3346" w:rsidRDefault="00D34F66" w:rsidP="00C81F49">
            <w:pPr>
              <w:spacing w:after="0"/>
              <w:jc w:val="center"/>
              <w:rPr>
                <w:rFonts w:eastAsia="PMingLiU"/>
                <w:lang w:eastAsia="zh-TW"/>
              </w:rPr>
            </w:pPr>
            <w:r w:rsidRPr="00DC3346">
              <w:rPr>
                <w:rFonts w:eastAsia="PMingLiU"/>
                <w:lang w:eastAsia="zh-TW"/>
              </w:rPr>
              <w:t>Baseline: Full buffer/FTP1/FTP3</w:t>
            </w:r>
          </w:p>
        </w:tc>
      </w:tr>
      <w:tr w:rsidR="00D34F66" w:rsidRPr="00DC3346" w14:paraId="3A9E3F1F" w14:textId="728FFC96" w:rsidTr="002F35EA">
        <w:trPr>
          <w:jc w:val="center"/>
        </w:trPr>
        <w:tc>
          <w:tcPr>
            <w:tcW w:w="2122" w:type="dxa"/>
            <w:vAlign w:val="center"/>
          </w:tcPr>
          <w:p w14:paraId="354CB512" w14:textId="1C45B0B5" w:rsidR="00D34F66" w:rsidRPr="00DC3346" w:rsidRDefault="00D34F66" w:rsidP="00D34F66">
            <w:pPr>
              <w:spacing w:after="0"/>
              <w:rPr>
                <w:lang w:eastAsia="ja-JP"/>
              </w:rPr>
            </w:pPr>
            <w:r w:rsidRPr="00DC3346">
              <w:t>Channel model</w:t>
            </w:r>
          </w:p>
        </w:tc>
        <w:tc>
          <w:tcPr>
            <w:tcW w:w="7506" w:type="dxa"/>
            <w:gridSpan w:val="6"/>
          </w:tcPr>
          <w:p w14:paraId="18D9F025" w14:textId="273D6184" w:rsidR="00D34F66" w:rsidRPr="00DC3346" w:rsidRDefault="00D34F66" w:rsidP="00C81F49">
            <w:pPr>
              <w:spacing w:after="0"/>
              <w:jc w:val="center"/>
              <w:rPr>
                <w:rFonts w:eastAsia="PMingLiU"/>
                <w:lang w:eastAsia="zh-TW"/>
              </w:rPr>
            </w:pPr>
            <w:r w:rsidRPr="00DC3346">
              <w:rPr>
                <w:rFonts w:eastAsia="PMingLiU"/>
                <w:lang w:eastAsia="zh-TW"/>
              </w:rPr>
              <w:t>according to TR 38.901</w:t>
            </w:r>
          </w:p>
        </w:tc>
      </w:tr>
      <w:tr w:rsidR="00C81F49" w:rsidRPr="00DC3346" w14:paraId="6CD7446F" w14:textId="7BDE7369" w:rsidTr="007E0EBF">
        <w:trPr>
          <w:jc w:val="center"/>
        </w:trPr>
        <w:tc>
          <w:tcPr>
            <w:tcW w:w="2122" w:type="dxa"/>
            <w:vAlign w:val="center"/>
          </w:tcPr>
          <w:p w14:paraId="372D4D98" w14:textId="3898D7C3" w:rsidR="00C81F49" w:rsidRPr="00DC3346" w:rsidRDefault="00C81F49" w:rsidP="00C81F49">
            <w:pPr>
              <w:spacing w:after="0"/>
              <w:rPr>
                <w:lang w:eastAsia="ja-JP"/>
              </w:rPr>
            </w:pPr>
            <w:r w:rsidRPr="00DC3346">
              <w:t>Numerology</w:t>
            </w:r>
          </w:p>
        </w:tc>
        <w:tc>
          <w:tcPr>
            <w:tcW w:w="1133" w:type="dxa"/>
            <w:vAlign w:val="bottom"/>
          </w:tcPr>
          <w:p w14:paraId="4E801242" w14:textId="2E19E48F" w:rsidR="00C81F49" w:rsidRPr="00DC3346" w:rsidRDefault="00C81F49" w:rsidP="002F35EA">
            <w:pPr>
              <w:spacing w:after="0"/>
              <w:jc w:val="center"/>
            </w:pPr>
            <w:r w:rsidRPr="00DC3346">
              <w:t>30KHz</w:t>
            </w:r>
          </w:p>
        </w:tc>
        <w:tc>
          <w:tcPr>
            <w:tcW w:w="1135" w:type="dxa"/>
            <w:vAlign w:val="bottom"/>
          </w:tcPr>
          <w:p w14:paraId="60068DB1" w14:textId="7A371DCA" w:rsidR="00C81F49" w:rsidRPr="00DC3346" w:rsidRDefault="00C81F49" w:rsidP="00C81F49">
            <w:pPr>
              <w:spacing w:after="0"/>
              <w:jc w:val="center"/>
              <w:rPr>
                <w:rFonts w:eastAsia="PMingLiU"/>
                <w:lang w:eastAsia="zh-TW"/>
              </w:rPr>
            </w:pPr>
            <w:r w:rsidRPr="00DC3346">
              <w:t>30KHz</w:t>
            </w:r>
          </w:p>
        </w:tc>
        <w:tc>
          <w:tcPr>
            <w:tcW w:w="1532" w:type="dxa"/>
            <w:vAlign w:val="bottom"/>
          </w:tcPr>
          <w:p w14:paraId="7676B875" w14:textId="6CE30FD8" w:rsidR="00C81F49" w:rsidRPr="00DC3346" w:rsidRDefault="00C81F49" w:rsidP="00C81F49">
            <w:pPr>
              <w:spacing w:after="0"/>
              <w:jc w:val="center"/>
              <w:rPr>
                <w:rFonts w:eastAsia="PMingLiU"/>
                <w:lang w:eastAsia="zh-TW"/>
              </w:rPr>
            </w:pPr>
            <w:r w:rsidRPr="00DC3346">
              <w:t>30KHz</w:t>
            </w:r>
          </w:p>
        </w:tc>
        <w:tc>
          <w:tcPr>
            <w:tcW w:w="1396" w:type="dxa"/>
            <w:vAlign w:val="bottom"/>
          </w:tcPr>
          <w:p w14:paraId="438F55B1" w14:textId="5DE3C109" w:rsidR="00C81F49" w:rsidRPr="00DC3346" w:rsidRDefault="00C81F49" w:rsidP="00C81F49">
            <w:pPr>
              <w:spacing w:after="0"/>
              <w:jc w:val="center"/>
              <w:rPr>
                <w:rFonts w:eastAsia="PMingLiU"/>
                <w:lang w:eastAsia="zh-TW"/>
              </w:rPr>
            </w:pPr>
            <w:r w:rsidRPr="00DC3346">
              <w:t>15KHz</w:t>
            </w:r>
          </w:p>
        </w:tc>
        <w:tc>
          <w:tcPr>
            <w:tcW w:w="1155" w:type="dxa"/>
            <w:vAlign w:val="bottom"/>
          </w:tcPr>
          <w:p w14:paraId="35ABDD92" w14:textId="057161F2" w:rsidR="00C81F49" w:rsidRPr="00DC3346" w:rsidRDefault="00C81F49" w:rsidP="00C81F49">
            <w:pPr>
              <w:spacing w:after="0"/>
              <w:jc w:val="center"/>
              <w:rPr>
                <w:rFonts w:eastAsia="PMingLiU"/>
                <w:lang w:eastAsia="zh-TW"/>
              </w:rPr>
            </w:pPr>
            <w:r w:rsidRPr="00DC3346">
              <w:t>30KHz</w:t>
            </w:r>
          </w:p>
        </w:tc>
        <w:tc>
          <w:tcPr>
            <w:tcW w:w="1155" w:type="dxa"/>
            <w:vAlign w:val="bottom"/>
          </w:tcPr>
          <w:p w14:paraId="1FFE7749" w14:textId="60003C67" w:rsidR="00C81F49" w:rsidRPr="00DC3346" w:rsidRDefault="00C81F49" w:rsidP="00C81F49">
            <w:pPr>
              <w:spacing w:after="0"/>
              <w:jc w:val="center"/>
              <w:rPr>
                <w:rFonts w:eastAsia="PMingLiU"/>
                <w:lang w:eastAsia="zh-TW"/>
              </w:rPr>
            </w:pPr>
            <w:r w:rsidRPr="00DC3346">
              <w:t>30KHz</w:t>
            </w:r>
          </w:p>
        </w:tc>
      </w:tr>
      <w:tr w:rsidR="00C81F49" w:rsidRPr="00DC3346" w14:paraId="1E2587D5" w14:textId="0032F3FB" w:rsidTr="002F35EA">
        <w:trPr>
          <w:jc w:val="center"/>
        </w:trPr>
        <w:tc>
          <w:tcPr>
            <w:tcW w:w="2122" w:type="dxa"/>
            <w:vAlign w:val="center"/>
          </w:tcPr>
          <w:p w14:paraId="1723935E" w14:textId="5A9A1CAB" w:rsidR="00C81F49" w:rsidRPr="00DC3346" w:rsidRDefault="00C81F49" w:rsidP="00D34F66">
            <w:pPr>
              <w:spacing w:after="0"/>
              <w:rPr>
                <w:lang w:eastAsia="ja-JP"/>
              </w:rPr>
            </w:pPr>
            <w:r w:rsidRPr="00DC3346">
              <w:t>Scheduling</w:t>
            </w:r>
          </w:p>
        </w:tc>
        <w:tc>
          <w:tcPr>
            <w:tcW w:w="7506" w:type="dxa"/>
            <w:gridSpan w:val="6"/>
          </w:tcPr>
          <w:p w14:paraId="3DC68A19" w14:textId="5A0249C9" w:rsidR="00C81F49" w:rsidRPr="00DC3346" w:rsidRDefault="00C81F49" w:rsidP="00C81F49">
            <w:pPr>
              <w:spacing w:after="0"/>
              <w:jc w:val="center"/>
              <w:rPr>
                <w:rFonts w:eastAsia="PMingLiU"/>
                <w:lang w:eastAsia="zh-TW"/>
              </w:rPr>
            </w:pPr>
            <w:r w:rsidRPr="00DC3346">
              <w:rPr>
                <w:rFonts w:eastAsia="PMingLiU"/>
                <w:lang w:eastAsia="zh-TW"/>
              </w:rPr>
              <w:t>PF scheduling</w:t>
            </w:r>
          </w:p>
        </w:tc>
      </w:tr>
      <w:tr w:rsidR="00C81F49" w:rsidRPr="00DC3346" w14:paraId="16A43FFB" w14:textId="5771006D" w:rsidTr="002F35EA">
        <w:trPr>
          <w:jc w:val="center"/>
        </w:trPr>
        <w:tc>
          <w:tcPr>
            <w:tcW w:w="2122" w:type="dxa"/>
            <w:vAlign w:val="center"/>
          </w:tcPr>
          <w:p w14:paraId="09413312" w14:textId="1CB5A311" w:rsidR="00C81F49" w:rsidRPr="00DC3346" w:rsidRDefault="00C81F49" w:rsidP="00D34F66">
            <w:pPr>
              <w:spacing w:after="0"/>
              <w:rPr>
                <w:lang w:eastAsia="ja-JP"/>
              </w:rPr>
            </w:pPr>
            <w:r w:rsidRPr="00DC3346">
              <w:t>Feedback assumption</w:t>
            </w:r>
          </w:p>
        </w:tc>
        <w:tc>
          <w:tcPr>
            <w:tcW w:w="7506" w:type="dxa"/>
            <w:gridSpan w:val="6"/>
          </w:tcPr>
          <w:p w14:paraId="252A3954" w14:textId="030BBD2D" w:rsidR="00C81F49" w:rsidRPr="00DC3346" w:rsidRDefault="00C81F49" w:rsidP="00C81F49">
            <w:pPr>
              <w:spacing w:after="0"/>
              <w:jc w:val="center"/>
              <w:rPr>
                <w:rFonts w:eastAsia="PMingLiU"/>
                <w:lang w:eastAsia="zh-TW"/>
              </w:rPr>
            </w:pPr>
            <w:r w:rsidRPr="00DC3346">
              <w:rPr>
                <w:rFonts w:eastAsia="PMingLiU"/>
                <w:lang w:eastAsia="zh-TW"/>
              </w:rPr>
              <w:t>Baseline: 20ms CSI-RS/SRS periodicity, 5ms CSI delay</w:t>
            </w:r>
          </w:p>
        </w:tc>
      </w:tr>
      <w:tr w:rsidR="00C81F49" w:rsidRPr="00DC3346" w14:paraId="22BC707F" w14:textId="5FE61C49" w:rsidTr="002F35EA">
        <w:trPr>
          <w:jc w:val="center"/>
        </w:trPr>
        <w:tc>
          <w:tcPr>
            <w:tcW w:w="2122" w:type="dxa"/>
            <w:vAlign w:val="center"/>
          </w:tcPr>
          <w:p w14:paraId="241E5A4B" w14:textId="7F3D9345" w:rsidR="00C81F49" w:rsidRPr="00DC3346" w:rsidRDefault="00C81F49" w:rsidP="00D34F66">
            <w:pPr>
              <w:spacing w:after="0"/>
              <w:rPr>
                <w:lang w:eastAsia="ja-JP"/>
              </w:rPr>
            </w:pPr>
            <w:r w:rsidRPr="00DC3346">
              <w:t>O2I penetration loss (X% high loss, Y% low loss)</w:t>
            </w:r>
          </w:p>
        </w:tc>
        <w:tc>
          <w:tcPr>
            <w:tcW w:w="7506" w:type="dxa"/>
            <w:gridSpan w:val="6"/>
          </w:tcPr>
          <w:p w14:paraId="19D81562" w14:textId="657C7438" w:rsidR="00C81F49" w:rsidRPr="00DC3346" w:rsidRDefault="00C81F49" w:rsidP="00C81F49">
            <w:pPr>
              <w:spacing w:after="0"/>
              <w:jc w:val="center"/>
              <w:rPr>
                <w:rFonts w:eastAsia="PMingLiU"/>
                <w:lang w:eastAsia="zh-TW"/>
              </w:rPr>
            </w:pPr>
            <w:r w:rsidRPr="00DC3346">
              <w:rPr>
                <w:rFonts w:eastAsia="PMingLiU"/>
                <w:lang w:eastAsia="zh-TW"/>
              </w:rPr>
              <w:t>20% high loss, 80% low loss</w:t>
            </w:r>
          </w:p>
        </w:tc>
      </w:tr>
      <w:tr w:rsidR="008232DF" w:rsidRPr="00DC3346" w14:paraId="2832896F" w14:textId="11B9038E" w:rsidTr="002F35EA">
        <w:trPr>
          <w:jc w:val="center"/>
        </w:trPr>
        <w:tc>
          <w:tcPr>
            <w:tcW w:w="2122" w:type="dxa"/>
            <w:vAlign w:val="center"/>
          </w:tcPr>
          <w:p w14:paraId="7EAB2DB8" w14:textId="7847C4EF" w:rsidR="008232DF" w:rsidRPr="00DC3346" w:rsidRDefault="008232DF" w:rsidP="00C81F49">
            <w:pPr>
              <w:spacing w:after="0"/>
              <w:rPr>
                <w:lang w:eastAsia="ja-JP"/>
              </w:rPr>
            </w:pPr>
            <w:r w:rsidRPr="00DC3346">
              <w:t xml:space="preserve">Mechanic tilt </w:t>
            </w:r>
          </w:p>
        </w:tc>
        <w:tc>
          <w:tcPr>
            <w:tcW w:w="7506" w:type="dxa"/>
            <w:gridSpan w:val="6"/>
            <w:vAlign w:val="bottom"/>
          </w:tcPr>
          <w:p w14:paraId="01CA25D9" w14:textId="40DC72CB" w:rsidR="008232DF" w:rsidRPr="00DC3346" w:rsidRDefault="008232DF" w:rsidP="00C81F49">
            <w:pPr>
              <w:spacing w:after="0"/>
              <w:jc w:val="center"/>
              <w:rPr>
                <w:rFonts w:eastAsia="PMingLiU"/>
                <w:lang w:eastAsia="zh-TW"/>
              </w:rPr>
            </w:pPr>
            <w:r w:rsidRPr="00DC3346">
              <w:t>90° in GCS</w:t>
            </w:r>
          </w:p>
        </w:tc>
      </w:tr>
      <w:tr w:rsidR="008232DF" w:rsidRPr="00DC3346" w14:paraId="2CD78174" w14:textId="431A9F58" w:rsidTr="007E0EBF">
        <w:trPr>
          <w:jc w:val="center"/>
        </w:trPr>
        <w:tc>
          <w:tcPr>
            <w:tcW w:w="2122" w:type="dxa"/>
            <w:vAlign w:val="center"/>
          </w:tcPr>
          <w:p w14:paraId="65F42136" w14:textId="745B033A" w:rsidR="008232DF" w:rsidRPr="00DC3346" w:rsidRDefault="008232DF" w:rsidP="008232DF">
            <w:pPr>
              <w:spacing w:after="0"/>
              <w:rPr>
                <w:lang w:eastAsia="ja-JP"/>
              </w:rPr>
            </w:pPr>
            <w:r w:rsidRPr="00DC3346">
              <w:t>Electronic tilt</w:t>
            </w:r>
          </w:p>
        </w:tc>
        <w:tc>
          <w:tcPr>
            <w:tcW w:w="2268" w:type="dxa"/>
            <w:gridSpan w:val="2"/>
            <w:vAlign w:val="center"/>
          </w:tcPr>
          <w:p w14:paraId="61AAF666" w14:textId="54DEE7F0" w:rsidR="008232DF" w:rsidRPr="00DC3346" w:rsidRDefault="008232DF" w:rsidP="007E0EBF">
            <w:pPr>
              <w:spacing w:after="0"/>
              <w:jc w:val="center"/>
              <w:rPr>
                <w:rFonts w:eastAsia="PMingLiU"/>
                <w:lang w:eastAsia="zh-TW"/>
              </w:rPr>
            </w:pPr>
            <w:r w:rsidRPr="00DC3346">
              <w:t>105° in LCS</w:t>
            </w:r>
          </w:p>
        </w:tc>
        <w:tc>
          <w:tcPr>
            <w:tcW w:w="1532" w:type="dxa"/>
            <w:vAlign w:val="center"/>
          </w:tcPr>
          <w:p w14:paraId="76BB8277" w14:textId="67F99FB2" w:rsidR="008232DF" w:rsidRPr="00DC3346" w:rsidRDefault="008232DF" w:rsidP="007E0EBF">
            <w:pPr>
              <w:spacing w:after="0"/>
              <w:jc w:val="center"/>
              <w:rPr>
                <w:rFonts w:eastAsia="PMingLiU"/>
                <w:lang w:eastAsia="zh-TW"/>
              </w:rPr>
            </w:pPr>
            <w:r w:rsidRPr="00DC3346">
              <w:t>[102°] in LCS</w:t>
            </w:r>
          </w:p>
        </w:tc>
        <w:tc>
          <w:tcPr>
            <w:tcW w:w="1396" w:type="dxa"/>
            <w:vAlign w:val="center"/>
          </w:tcPr>
          <w:p w14:paraId="12890027" w14:textId="5CEBB9FD" w:rsidR="008232DF" w:rsidRPr="00DC3346" w:rsidRDefault="008232DF" w:rsidP="007E0EBF">
            <w:pPr>
              <w:spacing w:after="0"/>
              <w:jc w:val="center"/>
              <w:rPr>
                <w:rFonts w:eastAsia="PMingLiU"/>
                <w:lang w:eastAsia="zh-TW"/>
              </w:rPr>
            </w:pPr>
            <w:r w:rsidRPr="00DC3346">
              <w:t>[95°] in LCS</w:t>
            </w:r>
          </w:p>
        </w:tc>
        <w:tc>
          <w:tcPr>
            <w:tcW w:w="1155" w:type="dxa"/>
            <w:vAlign w:val="center"/>
          </w:tcPr>
          <w:p w14:paraId="302931B7" w14:textId="67AC09E9" w:rsidR="008232DF" w:rsidRPr="00DC3346" w:rsidRDefault="008232DF" w:rsidP="007E0EBF">
            <w:pPr>
              <w:spacing w:after="0"/>
              <w:jc w:val="center"/>
              <w:rPr>
                <w:rFonts w:eastAsia="PMingLiU"/>
                <w:lang w:eastAsia="zh-TW"/>
              </w:rPr>
            </w:pPr>
            <w:r w:rsidRPr="00DC3346">
              <w:t>[92°] in LCS</w:t>
            </w:r>
          </w:p>
        </w:tc>
        <w:tc>
          <w:tcPr>
            <w:tcW w:w="1155" w:type="dxa"/>
            <w:vAlign w:val="center"/>
          </w:tcPr>
          <w:p w14:paraId="6F5FBE92" w14:textId="4E050BE1" w:rsidR="008232DF" w:rsidRPr="00DC3346" w:rsidRDefault="008232DF" w:rsidP="007E0EBF">
            <w:pPr>
              <w:spacing w:after="0"/>
              <w:jc w:val="center"/>
              <w:rPr>
                <w:rFonts w:eastAsia="PMingLiU"/>
                <w:lang w:eastAsia="zh-TW"/>
              </w:rPr>
            </w:pPr>
            <w:r w:rsidRPr="00DC3346">
              <w:t>[92°] in LCS</w:t>
            </w:r>
          </w:p>
        </w:tc>
      </w:tr>
      <w:tr w:rsidR="00C81F49" w:rsidRPr="00DC3346" w14:paraId="73C98ECA" w14:textId="471EE272" w:rsidTr="002F35EA">
        <w:trPr>
          <w:jc w:val="center"/>
        </w:trPr>
        <w:tc>
          <w:tcPr>
            <w:tcW w:w="2122" w:type="dxa"/>
            <w:vAlign w:val="center"/>
          </w:tcPr>
          <w:p w14:paraId="0447E8FD" w14:textId="6297B264" w:rsidR="00C81F49" w:rsidRPr="00DC3346" w:rsidRDefault="00C81F49" w:rsidP="00D34F66">
            <w:pPr>
              <w:spacing w:after="0"/>
              <w:rPr>
                <w:lang w:eastAsia="ja-JP"/>
              </w:rPr>
            </w:pPr>
            <w:r w:rsidRPr="00DC3346">
              <w:t>Handover margin (dB)</w:t>
            </w:r>
          </w:p>
        </w:tc>
        <w:tc>
          <w:tcPr>
            <w:tcW w:w="7506" w:type="dxa"/>
            <w:gridSpan w:val="6"/>
          </w:tcPr>
          <w:p w14:paraId="06E20F8D" w14:textId="798B8B05" w:rsidR="00C81F49" w:rsidRPr="00DC3346" w:rsidRDefault="00C81F49" w:rsidP="00C81F49">
            <w:pPr>
              <w:spacing w:after="0"/>
              <w:jc w:val="center"/>
              <w:rPr>
                <w:rFonts w:eastAsia="PMingLiU"/>
                <w:lang w:eastAsia="zh-TW"/>
              </w:rPr>
            </w:pPr>
            <w:r w:rsidRPr="00DC3346">
              <w:rPr>
                <w:rFonts w:eastAsia="PMingLiU"/>
                <w:lang w:eastAsia="zh-TW"/>
              </w:rPr>
              <w:t>Baseline: 0</w:t>
            </w:r>
          </w:p>
        </w:tc>
      </w:tr>
      <w:tr w:rsidR="00C81F49" w:rsidRPr="00DC3346" w14:paraId="15F410AC" w14:textId="297B496C" w:rsidTr="002F35EA">
        <w:trPr>
          <w:jc w:val="center"/>
        </w:trPr>
        <w:tc>
          <w:tcPr>
            <w:tcW w:w="2122" w:type="dxa"/>
            <w:vAlign w:val="center"/>
          </w:tcPr>
          <w:p w14:paraId="4B6FA064" w14:textId="4A0B58BA" w:rsidR="00C81F49" w:rsidRPr="00DC3346" w:rsidRDefault="00C81F49" w:rsidP="00D34F66">
            <w:pPr>
              <w:spacing w:after="0"/>
              <w:rPr>
                <w:lang w:eastAsia="ja-JP"/>
              </w:rPr>
            </w:pPr>
            <w:r w:rsidRPr="00DC3346">
              <w:t>UE attachment</w:t>
            </w:r>
          </w:p>
        </w:tc>
        <w:tc>
          <w:tcPr>
            <w:tcW w:w="7506" w:type="dxa"/>
            <w:gridSpan w:val="6"/>
          </w:tcPr>
          <w:p w14:paraId="79BC8CB9" w14:textId="1055CF2C" w:rsidR="00C81F49" w:rsidRPr="00DC3346" w:rsidRDefault="00C81F49" w:rsidP="00C81F49">
            <w:pPr>
              <w:spacing w:after="0"/>
              <w:jc w:val="center"/>
              <w:rPr>
                <w:rFonts w:eastAsia="PMingLiU"/>
                <w:lang w:eastAsia="zh-TW"/>
              </w:rPr>
            </w:pPr>
            <w:r w:rsidRPr="00DC3346">
              <w:rPr>
                <w:rFonts w:eastAsia="PMingLiU"/>
                <w:lang w:eastAsia="zh-TW"/>
              </w:rPr>
              <w:t>Based on RSRP from BS port 0</w:t>
            </w:r>
          </w:p>
        </w:tc>
      </w:tr>
      <w:tr w:rsidR="00C81F49" w:rsidRPr="00DC3346" w14:paraId="7E77DA24" w14:textId="516F82E7" w:rsidTr="002F35EA">
        <w:trPr>
          <w:jc w:val="center"/>
        </w:trPr>
        <w:tc>
          <w:tcPr>
            <w:tcW w:w="2122" w:type="dxa"/>
            <w:vAlign w:val="center"/>
          </w:tcPr>
          <w:p w14:paraId="4F112047" w14:textId="3057BF59" w:rsidR="00C81F49" w:rsidRPr="00DC3346" w:rsidRDefault="00C81F49" w:rsidP="00D34F66">
            <w:pPr>
              <w:spacing w:after="0"/>
              <w:rPr>
                <w:lang w:eastAsia="ja-JP"/>
              </w:rPr>
            </w:pPr>
            <w:r w:rsidRPr="00DC3346">
              <w:t>Wrapping around method</w:t>
            </w:r>
          </w:p>
        </w:tc>
        <w:tc>
          <w:tcPr>
            <w:tcW w:w="7506" w:type="dxa"/>
            <w:gridSpan w:val="6"/>
          </w:tcPr>
          <w:p w14:paraId="3DFDAEC3" w14:textId="6082973D" w:rsidR="00C81F49" w:rsidRPr="00DC3346" w:rsidRDefault="00C81F49" w:rsidP="00C81F49">
            <w:pPr>
              <w:spacing w:after="0"/>
              <w:jc w:val="center"/>
              <w:rPr>
                <w:rFonts w:eastAsia="PMingLiU"/>
                <w:lang w:eastAsia="zh-TW"/>
              </w:rPr>
            </w:pPr>
            <w:r w:rsidRPr="00DC3346">
              <w:rPr>
                <w:rFonts w:eastAsia="PMingLiU"/>
                <w:lang w:eastAsia="zh-TW"/>
              </w:rPr>
              <w:t>Geographical distance based</w:t>
            </w:r>
          </w:p>
        </w:tc>
      </w:tr>
      <w:tr w:rsidR="00C81F49" w:rsidRPr="00DC3346" w14:paraId="415CB6EC" w14:textId="48263652" w:rsidTr="002F35EA">
        <w:trPr>
          <w:jc w:val="center"/>
        </w:trPr>
        <w:tc>
          <w:tcPr>
            <w:tcW w:w="2122" w:type="dxa"/>
            <w:vAlign w:val="center"/>
          </w:tcPr>
          <w:p w14:paraId="1F57B30E" w14:textId="315482C3" w:rsidR="00C81F49" w:rsidRPr="00DC3346" w:rsidRDefault="00C81F49" w:rsidP="00D34F66">
            <w:pPr>
              <w:spacing w:after="0"/>
              <w:rPr>
                <w:lang w:eastAsia="ja-JP"/>
              </w:rPr>
            </w:pPr>
            <w:r w:rsidRPr="00DC3346">
              <w:lastRenderedPageBreak/>
              <w:t xml:space="preserve">Multi-TRP operation, e.g., </w:t>
            </w:r>
            <w:proofErr w:type="gramStart"/>
            <w:r w:rsidRPr="00DC3346">
              <w:t>ideal</w:t>
            </w:r>
            <w:proofErr w:type="gramEnd"/>
            <w:r w:rsidRPr="00DC3346">
              <w:t xml:space="preserve"> or non-ideal backhaul/sync</w:t>
            </w:r>
          </w:p>
        </w:tc>
        <w:tc>
          <w:tcPr>
            <w:tcW w:w="7506" w:type="dxa"/>
            <w:gridSpan w:val="6"/>
          </w:tcPr>
          <w:p w14:paraId="7CFECC90" w14:textId="7499A6BD" w:rsidR="00C81F49" w:rsidRPr="00DC3346" w:rsidRDefault="001532EC" w:rsidP="00C81F49">
            <w:pPr>
              <w:spacing w:after="0"/>
              <w:jc w:val="center"/>
              <w:rPr>
                <w:rFonts w:eastAsia="PMingLiU"/>
                <w:lang w:eastAsia="zh-TW"/>
              </w:rPr>
            </w:pPr>
            <w:r w:rsidRPr="00DC3346">
              <w:rPr>
                <w:rFonts w:eastAsia="PMingLiU"/>
                <w:lang w:eastAsia="zh-TW"/>
              </w:rPr>
              <w:t>Ideal bachhaul/sync</w:t>
            </w:r>
          </w:p>
        </w:tc>
      </w:tr>
    </w:tbl>
    <w:p w14:paraId="7C8F3BA8" w14:textId="77777777" w:rsidR="007078FB" w:rsidRPr="00DC3346" w:rsidRDefault="007078FB" w:rsidP="007078FB"/>
    <w:p w14:paraId="7AD03FA0" w14:textId="64502769" w:rsidR="007E0EBF" w:rsidRPr="00DC3346" w:rsidRDefault="007E0EBF" w:rsidP="007E0EBF">
      <w:pPr>
        <w:rPr>
          <w:b/>
          <w:bCs/>
        </w:rPr>
      </w:pPr>
      <w:r w:rsidRPr="00DC3346">
        <w:rPr>
          <w:b/>
          <w:bCs/>
          <w:u w:val="single"/>
        </w:rPr>
        <w:t>Proposal 6</w:t>
      </w:r>
      <w:r w:rsidRPr="00DC3346">
        <w:rPr>
          <w:b/>
          <w:bCs/>
        </w:rPr>
        <w:t>: For TN, take Table 8</w:t>
      </w:r>
      <w:r w:rsidRPr="00DC3346">
        <w:rPr>
          <w:rFonts w:ascii="PMingLiU" w:eastAsia="PMingLiU" w:hAnsi="PMingLiU" w:hint="eastAsia"/>
          <w:b/>
          <w:bCs/>
          <w:lang w:eastAsia="zh-TW"/>
        </w:rPr>
        <w:t xml:space="preserve"> </w:t>
      </w:r>
      <w:r w:rsidRPr="00DC3346">
        <w:rPr>
          <w:b/>
          <w:bCs/>
        </w:rPr>
        <w:t>as a starting point for further discussion on the system-level evaluation assumptions in 6G study.</w:t>
      </w:r>
    </w:p>
    <w:p w14:paraId="091F668A" w14:textId="77777777" w:rsidR="00F06901" w:rsidRPr="00DC3346" w:rsidRDefault="00F06901" w:rsidP="007078FB"/>
    <w:p w14:paraId="4F6238BA" w14:textId="77D6DED0" w:rsidR="004C53F9" w:rsidRPr="00DC3346" w:rsidRDefault="004C53F9" w:rsidP="004C53F9">
      <w:pPr>
        <w:pStyle w:val="2"/>
        <w:numPr>
          <w:ilvl w:val="1"/>
          <w:numId w:val="4"/>
        </w:numPr>
        <w:rPr>
          <w:lang w:eastAsia="zh-TW"/>
        </w:rPr>
      </w:pPr>
      <w:r w:rsidRPr="00DC3346">
        <w:rPr>
          <w:lang w:eastAsia="zh-TW"/>
        </w:rPr>
        <w:t>Non-</w:t>
      </w:r>
      <w:r w:rsidR="00280D97" w:rsidRPr="00DC3346">
        <w:rPr>
          <w:lang w:eastAsia="zh-TW"/>
        </w:rPr>
        <w:t>t</w:t>
      </w:r>
      <w:r w:rsidRPr="00DC3346">
        <w:rPr>
          <w:lang w:eastAsia="zh-TW"/>
        </w:rPr>
        <w:t xml:space="preserve">errestrial </w:t>
      </w:r>
      <w:r w:rsidR="00280D97" w:rsidRPr="00DC3346">
        <w:rPr>
          <w:lang w:eastAsia="zh-TW"/>
        </w:rPr>
        <w:t>n</w:t>
      </w:r>
      <w:r w:rsidRPr="00DC3346">
        <w:rPr>
          <w:lang w:eastAsia="zh-TW"/>
        </w:rPr>
        <w:t>etwork</w:t>
      </w:r>
    </w:p>
    <w:p w14:paraId="501E2109" w14:textId="71165E67" w:rsidR="004C53F9" w:rsidRPr="00DC3346" w:rsidRDefault="004C53F9" w:rsidP="004C53F9">
      <w:pPr>
        <w:jc w:val="both"/>
      </w:pPr>
      <w:r w:rsidRPr="00DC3346">
        <w:t xml:space="preserve">Based on TR38.821 </w:t>
      </w:r>
      <w:r w:rsidR="00E524A6" w:rsidRPr="00DC3346">
        <w:fldChar w:fldCharType="begin"/>
      </w:r>
      <w:r w:rsidR="00E524A6" w:rsidRPr="00DC3346">
        <w:instrText xml:space="preserve"> REF _Ref206166152 \r \h </w:instrText>
      </w:r>
      <w:r w:rsidR="00DC3346">
        <w:instrText xml:space="preserve"> \* MERGEFORMAT </w:instrText>
      </w:r>
      <w:r w:rsidR="00E524A6" w:rsidRPr="00DC3346">
        <w:fldChar w:fldCharType="separate"/>
      </w:r>
      <w:r w:rsidR="00DF0824" w:rsidRPr="00DC3346">
        <w:t>[5]</w:t>
      </w:r>
      <w:r w:rsidR="00E524A6" w:rsidRPr="00DC3346">
        <w:fldChar w:fldCharType="end"/>
      </w:r>
      <w:r w:rsidRPr="00DC3346">
        <w:t xml:space="preserve"> and TR38.811 </w:t>
      </w:r>
      <w:r w:rsidR="00E524A6" w:rsidRPr="00DC3346">
        <w:fldChar w:fldCharType="begin"/>
      </w:r>
      <w:r w:rsidR="00E524A6" w:rsidRPr="00DC3346">
        <w:instrText xml:space="preserve"> REF _Ref206166165 \r \h </w:instrText>
      </w:r>
      <w:r w:rsidR="00DC3346">
        <w:instrText xml:space="preserve"> \* MERGEFORMAT </w:instrText>
      </w:r>
      <w:r w:rsidR="00E524A6" w:rsidRPr="00DC3346">
        <w:fldChar w:fldCharType="separate"/>
      </w:r>
      <w:r w:rsidR="00DF0824" w:rsidRPr="00DC3346">
        <w:t>[6]</w:t>
      </w:r>
      <w:r w:rsidR="00E524A6" w:rsidRPr="00DC3346">
        <w:fldChar w:fldCharType="end"/>
      </w:r>
      <w:r w:rsidRPr="00DC3346">
        <w:t>, the following system-level evaluation assumptions are suggested to be the</w:t>
      </w:r>
      <w:r w:rsidR="00184089" w:rsidRPr="00DC3346">
        <w:t xml:space="preserve"> starting point for further discussion on system-level evaluation assumptions for</w:t>
      </w:r>
      <w:r w:rsidRPr="00DC3346">
        <w:t xml:space="preserve"> 6G NTN </w:t>
      </w:r>
      <w:r w:rsidR="00184089" w:rsidRPr="00DC3346">
        <w:t>evaluation</w:t>
      </w:r>
      <w:r w:rsidRPr="00DC3346">
        <w:t>.</w:t>
      </w:r>
      <w:r w:rsidRPr="00DC3346">
        <w:rPr>
          <w:rFonts w:eastAsia="PMingLiU" w:hint="eastAsia"/>
          <w:lang w:eastAsia="zh-TW"/>
        </w:rPr>
        <w:t xml:space="preserve"> </w:t>
      </w:r>
      <w:r w:rsidRPr="00DC3346">
        <w:t>The system</w:t>
      </w:r>
      <w:r w:rsidR="00184089" w:rsidRPr="00DC3346">
        <w:t>-level</w:t>
      </w:r>
      <w:r w:rsidRPr="00DC3346">
        <w:t xml:space="preserve"> </w:t>
      </w:r>
      <w:r w:rsidR="00184089" w:rsidRPr="00DC3346">
        <w:t>assumptions</w:t>
      </w:r>
      <w:r w:rsidRPr="00DC3346">
        <w:t xml:space="preserve"> for satellite orbit other than LEO 600 km </w:t>
      </w:r>
      <w:r w:rsidR="00184089" w:rsidRPr="00DC3346">
        <w:t>can be further discussed</w:t>
      </w:r>
      <w:r w:rsidRPr="00DC3346">
        <w:t>.</w:t>
      </w:r>
    </w:p>
    <w:p w14:paraId="5376A9D0" w14:textId="0AB6DE19" w:rsidR="004C53F9" w:rsidRPr="00DC3346" w:rsidRDefault="004C53F9" w:rsidP="004C53F9">
      <w:pPr>
        <w:pStyle w:val="af4"/>
        <w:jc w:val="center"/>
        <w:rPr>
          <w:lang w:eastAsia="zh-CN"/>
        </w:rPr>
      </w:pPr>
      <w:r w:rsidRPr="00DC3346">
        <w:rPr>
          <w:lang w:eastAsia="zh-CN"/>
        </w:rPr>
        <w:t xml:space="preserve">Table </w:t>
      </w:r>
      <w:r w:rsidR="007E0EBF" w:rsidRPr="00DC3346">
        <w:rPr>
          <w:rFonts w:eastAsia="PMingLiU"/>
          <w:lang w:eastAsia="zh-TW"/>
        </w:rPr>
        <w:t>9</w:t>
      </w:r>
      <w:r w:rsidRPr="00DC3346">
        <w:rPr>
          <w:lang w:eastAsia="zh-CN"/>
        </w:rPr>
        <w:t>.</w:t>
      </w:r>
      <w:r w:rsidR="00184089" w:rsidRPr="00DC3346">
        <w:rPr>
          <w:lang w:eastAsia="zh-CN"/>
        </w:rPr>
        <w:t xml:space="preserve"> S</w:t>
      </w:r>
      <w:r w:rsidRPr="00DC3346">
        <w:rPr>
          <w:lang w:eastAsia="zh-CN"/>
        </w:rPr>
        <w:t>ystem</w:t>
      </w:r>
      <w:r w:rsidR="00DB7142" w:rsidRPr="00DC3346">
        <w:rPr>
          <w:lang w:eastAsia="zh-CN"/>
        </w:rPr>
        <w:t>-</w:t>
      </w:r>
      <w:r w:rsidRPr="00DC3346">
        <w:rPr>
          <w:lang w:eastAsia="zh-CN"/>
        </w:rPr>
        <w:t xml:space="preserve">level </w:t>
      </w:r>
      <w:r w:rsidR="00DB7142" w:rsidRPr="00DC3346">
        <w:rPr>
          <w:lang w:eastAsia="zh-CN"/>
        </w:rPr>
        <w:t>evaluation</w:t>
      </w:r>
      <w:r w:rsidR="00184089" w:rsidRPr="00DC3346">
        <w:rPr>
          <w:lang w:eastAsia="zh-CN"/>
        </w:rPr>
        <w:t xml:space="preserve"> Assumptions</w:t>
      </w:r>
      <w:r w:rsidRPr="00DC3346">
        <w:rPr>
          <w:lang w:eastAsia="zh-CN"/>
        </w:rPr>
        <w:t xml:space="preserve"> of LEO</w:t>
      </w:r>
      <w:r w:rsidR="00184089" w:rsidRPr="00DC3346">
        <w:rPr>
          <w:lang w:eastAsia="zh-CN"/>
        </w:rPr>
        <w:t>-600 for 6G NTN</w:t>
      </w:r>
    </w:p>
    <w:tbl>
      <w:tblPr>
        <w:tblStyle w:val="afc"/>
        <w:tblW w:w="0" w:type="auto"/>
        <w:tblLook w:val="04A0" w:firstRow="1" w:lastRow="0" w:firstColumn="1" w:lastColumn="0" w:noHBand="0" w:noVBand="1"/>
      </w:tblPr>
      <w:tblGrid>
        <w:gridCol w:w="4248"/>
        <w:gridCol w:w="1701"/>
        <w:gridCol w:w="1843"/>
        <w:gridCol w:w="1836"/>
      </w:tblGrid>
      <w:tr w:rsidR="004C53F9" w:rsidRPr="00DC3346" w14:paraId="234E447C"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0A5D6D54" w14:textId="77777777" w:rsidR="004C53F9" w:rsidRPr="00DC3346" w:rsidRDefault="004C53F9">
            <w:pPr>
              <w:spacing w:after="120"/>
            </w:pPr>
            <w:r w:rsidRPr="00DC3346">
              <w:t>Satellite orbit</w:t>
            </w:r>
          </w:p>
        </w:tc>
        <w:tc>
          <w:tcPr>
            <w:tcW w:w="5380" w:type="dxa"/>
            <w:gridSpan w:val="3"/>
            <w:tcBorders>
              <w:top w:val="single" w:sz="4" w:space="0" w:color="auto"/>
              <w:left w:val="single" w:sz="4" w:space="0" w:color="auto"/>
              <w:bottom w:val="single" w:sz="4" w:space="0" w:color="auto"/>
              <w:right w:val="single" w:sz="4" w:space="0" w:color="auto"/>
            </w:tcBorders>
            <w:vAlign w:val="center"/>
            <w:hideMark/>
          </w:tcPr>
          <w:p w14:paraId="3D37DE0C" w14:textId="77777777" w:rsidR="004C53F9" w:rsidRPr="00DC3346" w:rsidRDefault="004C53F9">
            <w:pPr>
              <w:spacing w:after="120"/>
              <w:rPr>
                <w:lang w:eastAsia="zh-CN"/>
              </w:rPr>
            </w:pPr>
            <w:r w:rsidRPr="00DC3346">
              <w:t>LEO-600</w:t>
            </w:r>
          </w:p>
        </w:tc>
      </w:tr>
      <w:tr w:rsidR="004C53F9" w:rsidRPr="00DC3346" w14:paraId="10914BB7"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0CA5FF86" w14:textId="77777777" w:rsidR="004C53F9" w:rsidRPr="00DC3346" w:rsidRDefault="004C53F9">
            <w:pPr>
              <w:spacing w:after="120"/>
            </w:pPr>
            <w:r w:rsidRPr="00DC3346">
              <w:t>Satellite altitude</w:t>
            </w:r>
          </w:p>
        </w:tc>
        <w:tc>
          <w:tcPr>
            <w:tcW w:w="5380" w:type="dxa"/>
            <w:gridSpan w:val="3"/>
            <w:tcBorders>
              <w:top w:val="single" w:sz="4" w:space="0" w:color="auto"/>
              <w:left w:val="single" w:sz="4" w:space="0" w:color="auto"/>
              <w:bottom w:val="single" w:sz="4" w:space="0" w:color="auto"/>
              <w:right w:val="single" w:sz="4" w:space="0" w:color="auto"/>
            </w:tcBorders>
            <w:vAlign w:val="center"/>
            <w:hideMark/>
          </w:tcPr>
          <w:p w14:paraId="57486D2D" w14:textId="77777777" w:rsidR="004C53F9" w:rsidRPr="00DC3346" w:rsidRDefault="004C53F9">
            <w:pPr>
              <w:spacing w:after="120"/>
            </w:pPr>
            <w:r w:rsidRPr="00DC3346">
              <w:t>600 km</w:t>
            </w:r>
          </w:p>
        </w:tc>
      </w:tr>
      <w:tr w:rsidR="004C53F9" w:rsidRPr="00DC3346" w14:paraId="71879950"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31126254" w14:textId="77777777" w:rsidR="004C53F9" w:rsidRPr="00DC3346" w:rsidRDefault="004C53F9">
            <w:pPr>
              <w:spacing w:after="120"/>
            </w:pPr>
            <w:r w:rsidRPr="00DC3346">
              <w:t>Satellite antenna pattern</w:t>
            </w:r>
          </w:p>
        </w:tc>
        <w:tc>
          <w:tcPr>
            <w:tcW w:w="5380" w:type="dxa"/>
            <w:gridSpan w:val="3"/>
            <w:tcBorders>
              <w:top w:val="single" w:sz="4" w:space="0" w:color="auto"/>
              <w:left w:val="single" w:sz="4" w:space="0" w:color="auto"/>
              <w:bottom w:val="single" w:sz="4" w:space="0" w:color="auto"/>
              <w:right w:val="single" w:sz="4" w:space="0" w:color="auto"/>
            </w:tcBorders>
            <w:vAlign w:val="center"/>
            <w:hideMark/>
          </w:tcPr>
          <w:p w14:paraId="295308DC" w14:textId="02308A9C" w:rsidR="004C53F9" w:rsidRPr="00DC3346" w:rsidRDefault="004C53F9">
            <w:pPr>
              <w:spacing w:after="120"/>
            </w:pPr>
            <w:r w:rsidRPr="00DC3346">
              <w:t xml:space="preserve">Section 6.4.1 in </w:t>
            </w:r>
            <w:r w:rsidRPr="00DC3346">
              <w:rPr>
                <w:lang w:eastAsia="zh-CN"/>
              </w:rPr>
              <w:t>TR</w:t>
            </w:r>
            <w:r w:rsidRPr="00DC3346">
              <w:t xml:space="preserve"> 38.811 </w:t>
            </w:r>
            <w:r w:rsidR="009549CB" w:rsidRPr="00DC3346">
              <w:fldChar w:fldCharType="begin"/>
            </w:r>
            <w:r w:rsidR="009549CB" w:rsidRPr="00DC3346">
              <w:instrText xml:space="preserve"> REF _Ref206166165 \r \h </w:instrText>
            </w:r>
            <w:r w:rsidR="00DC3346">
              <w:instrText xml:space="preserve"> \* MERGEFORMAT </w:instrText>
            </w:r>
            <w:r w:rsidR="009549CB" w:rsidRPr="00DC3346">
              <w:fldChar w:fldCharType="separate"/>
            </w:r>
            <w:r w:rsidR="009549CB" w:rsidRPr="00DC3346">
              <w:t>[6]</w:t>
            </w:r>
            <w:r w:rsidR="009549CB" w:rsidRPr="00DC3346">
              <w:fldChar w:fldCharType="end"/>
            </w:r>
          </w:p>
        </w:tc>
      </w:tr>
      <w:tr w:rsidR="004C53F9" w:rsidRPr="00DC3346" w14:paraId="05FD6EE3" w14:textId="77777777" w:rsidTr="004C53F9">
        <w:tc>
          <w:tcPr>
            <w:tcW w:w="5949" w:type="dxa"/>
            <w:gridSpan w:val="2"/>
            <w:tcBorders>
              <w:top w:val="single" w:sz="4" w:space="0" w:color="auto"/>
              <w:left w:val="single" w:sz="4" w:space="0" w:color="auto"/>
              <w:bottom w:val="single" w:sz="4" w:space="0" w:color="auto"/>
              <w:right w:val="single" w:sz="4" w:space="0" w:color="auto"/>
            </w:tcBorders>
            <w:vAlign w:val="center"/>
          </w:tcPr>
          <w:p w14:paraId="7A119782" w14:textId="77777777" w:rsidR="004C53F9" w:rsidRPr="00DC3346" w:rsidRDefault="004C53F9">
            <w:pPr>
              <w:spacing w:after="120"/>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EE4366" w14:textId="77777777" w:rsidR="004C53F9" w:rsidRPr="00DC3346" w:rsidRDefault="004C53F9">
            <w:pPr>
              <w:spacing w:after="120"/>
              <w:rPr>
                <w:lang w:eastAsia="zh-CN"/>
              </w:rPr>
            </w:pPr>
            <w:r w:rsidRPr="00DC3346">
              <w:rPr>
                <w:lang w:eastAsia="zh-CN"/>
              </w:rPr>
              <w:t>Set-1 Narrow beam</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29C6C8F" w14:textId="77777777" w:rsidR="004C53F9" w:rsidRPr="00DC3346" w:rsidRDefault="004C53F9">
            <w:pPr>
              <w:spacing w:after="120"/>
              <w:rPr>
                <w:lang w:eastAsia="zh-CN"/>
              </w:rPr>
            </w:pPr>
            <w:r w:rsidRPr="00DC3346">
              <w:rPr>
                <w:lang w:eastAsia="zh-CN"/>
              </w:rPr>
              <w:t>Set-2 Wide beam</w:t>
            </w:r>
          </w:p>
        </w:tc>
      </w:tr>
      <w:tr w:rsidR="004C53F9" w:rsidRPr="00DC3346" w14:paraId="4B25C0FB" w14:textId="77777777" w:rsidTr="004C53F9">
        <w:tc>
          <w:tcPr>
            <w:tcW w:w="9628" w:type="dxa"/>
            <w:gridSpan w:val="4"/>
            <w:tcBorders>
              <w:top w:val="single" w:sz="4" w:space="0" w:color="auto"/>
              <w:left w:val="single" w:sz="4" w:space="0" w:color="auto"/>
              <w:bottom w:val="single" w:sz="4" w:space="0" w:color="auto"/>
              <w:right w:val="single" w:sz="4" w:space="0" w:color="auto"/>
            </w:tcBorders>
            <w:hideMark/>
          </w:tcPr>
          <w:p w14:paraId="6693B222" w14:textId="77777777" w:rsidR="004C53F9" w:rsidRPr="00DC3346" w:rsidRDefault="004C53F9">
            <w:pPr>
              <w:spacing w:after="120"/>
            </w:pPr>
            <w:r w:rsidRPr="00DC3346">
              <w:t>Payload characteristics for DL transmissions</w:t>
            </w:r>
          </w:p>
        </w:tc>
      </w:tr>
      <w:tr w:rsidR="00E524A6" w:rsidRPr="00DC3346" w14:paraId="1219A14E" w14:textId="77777777" w:rsidTr="004C53F9">
        <w:trPr>
          <w:trHeight w:val="321"/>
        </w:trPr>
        <w:tc>
          <w:tcPr>
            <w:tcW w:w="4248" w:type="dxa"/>
            <w:tcBorders>
              <w:top w:val="single" w:sz="4" w:space="0" w:color="auto"/>
              <w:left w:val="single" w:sz="4" w:space="0" w:color="auto"/>
              <w:bottom w:val="single" w:sz="4" w:space="0" w:color="auto"/>
              <w:right w:val="single" w:sz="4" w:space="0" w:color="auto"/>
            </w:tcBorders>
            <w:vAlign w:val="center"/>
            <w:hideMark/>
          </w:tcPr>
          <w:p w14:paraId="026935FA" w14:textId="57802A1A" w:rsidR="00E524A6" w:rsidRPr="00DC3346" w:rsidRDefault="00E524A6" w:rsidP="00E524A6">
            <w:pPr>
              <w:spacing w:after="120"/>
            </w:pPr>
            <w:r w:rsidRPr="00DC3346">
              <w:t xml:space="preserve">Equivalent satellite antenna aperture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4874AA" w14:textId="77777777" w:rsidR="00E524A6" w:rsidRPr="00DC3346" w:rsidRDefault="00E524A6" w:rsidP="00E524A6">
            <w:pPr>
              <w:pStyle w:val="TAC"/>
              <w:spacing w:after="120"/>
              <w:jc w:val="left"/>
              <w:rPr>
                <w:rFonts w:ascii="Times New Roman" w:hAnsi="Times New Roman"/>
                <w:sz w:val="20"/>
              </w:rPr>
            </w:pPr>
            <w:r w:rsidRPr="00DC3346">
              <w:rPr>
                <w:rFonts w:ascii="Times New Roman" w:hAnsi="Times New Roman"/>
                <w:sz w:val="20"/>
              </w:rPr>
              <w:t>S-band</w:t>
            </w:r>
          </w:p>
          <w:p w14:paraId="0BB0641F" w14:textId="77777777" w:rsidR="00E524A6" w:rsidRPr="00DC3346" w:rsidRDefault="00E524A6" w:rsidP="00E524A6">
            <w:pPr>
              <w:spacing w:after="120"/>
            </w:pPr>
            <w:r w:rsidRPr="00DC3346">
              <w:t>(</w:t>
            </w:r>
            <w:proofErr w:type="gramStart"/>
            <w:r w:rsidRPr="00DC3346">
              <w:t>i.e.</w:t>
            </w:r>
            <w:proofErr w:type="gramEnd"/>
            <w:r w:rsidRPr="00DC3346">
              <w:t xml:space="preserve"> 2 GHz)</w:t>
            </w:r>
          </w:p>
        </w:tc>
        <w:tc>
          <w:tcPr>
            <w:tcW w:w="1843" w:type="dxa"/>
            <w:tcBorders>
              <w:top w:val="single" w:sz="4" w:space="0" w:color="auto"/>
              <w:left w:val="single" w:sz="4" w:space="0" w:color="auto"/>
              <w:bottom w:val="single" w:sz="4" w:space="0" w:color="auto"/>
              <w:right w:val="single" w:sz="4" w:space="0" w:color="auto"/>
            </w:tcBorders>
            <w:hideMark/>
          </w:tcPr>
          <w:p w14:paraId="08FDB2E3" w14:textId="4865A264" w:rsidR="00E524A6" w:rsidRPr="00DC3346" w:rsidRDefault="00E524A6" w:rsidP="00E524A6">
            <w:pPr>
              <w:spacing w:after="120"/>
            </w:pPr>
            <w:r w:rsidRPr="00DC3346">
              <w:t>TBD</w:t>
            </w:r>
          </w:p>
        </w:tc>
        <w:tc>
          <w:tcPr>
            <w:tcW w:w="1836" w:type="dxa"/>
            <w:tcBorders>
              <w:top w:val="single" w:sz="4" w:space="0" w:color="auto"/>
              <w:left w:val="single" w:sz="4" w:space="0" w:color="auto"/>
              <w:bottom w:val="single" w:sz="4" w:space="0" w:color="auto"/>
              <w:right w:val="single" w:sz="4" w:space="0" w:color="auto"/>
            </w:tcBorders>
            <w:hideMark/>
          </w:tcPr>
          <w:p w14:paraId="07C455BB" w14:textId="51216EB6" w:rsidR="00E524A6" w:rsidRPr="00DC3346" w:rsidRDefault="00E524A6" w:rsidP="00E524A6">
            <w:pPr>
              <w:spacing w:after="120"/>
            </w:pPr>
            <w:r w:rsidRPr="00DC3346">
              <w:t>TBD</w:t>
            </w:r>
          </w:p>
        </w:tc>
      </w:tr>
      <w:tr w:rsidR="00E524A6" w:rsidRPr="00DC3346" w14:paraId="7BD9797E" w14:textId="77777777" w:rsidTr="00DD38B3">
        <w:tc>
          <w:tcPr>
            <w:tcW w:w="4248" w:type="dxa"/>
            <w:tcBorders>
              <w:top w:val="single" w:sz="4" w:space="0" w:color="auto"/>
              <w:left w:val="single" w:sz="4" w:space="0" w:color="auto"/>
              <w:bottom w:val="single" w:sz="4" w:space="0" w:color="auto"/>
              <w:right w:val="single" w:sz="4" w:space="0" w:color="auto"/>
            </w:tcBorders>
            <w:vAlign w:val="center"/>
            <w:hideMark/>
          </w:tcPr>
          <w:p w14:paraId="7C4DF3EA" w14:textId="77777777" w:rsidR="00E524A6" w:rsidRPr="00DC3346" w:rsidRDefault="00E524A6" w:rsidP="00E524A6">
            <w:pPr>
              <w:spacing w:after="120"/>
            </w:pPr>
            <w:r w:rsidRPr="00DC3346">
              <w:t>Satellite EIRP density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35C41" w14:textId="77777777" w:rsidR="00E524A6" w:rsidRPr="00DC334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11471A62" w14:textId="53BEFA47" w:rsidR="00E524A6" w:rsidRPr="00DC3346" w:rsidRDefault="00E524A6" w:rsidP="00E524A6">
            <w:pPr>
              <w:spacing w:after="120"/>
            </w:pPr>
            <w:r w:rsidRPr="00DC3346">
              <w:t>TBD</w:t>
            </w:r>
          </w:p>
        </w:tc>
        <w:tc>
          <w:tcPr>
            <w:tcW w:w="1836" w:type="dxa"/>
            <w:tcBorders>
              <w:top w:val="single" w:sz="4" w:space="0" w:color="auto"/>
              <w:left w:val="single" w:sz="4" w:space="0" w:color="auto"/>
              <w:bottom w:val="single" w:sz="4" w:space="0" w:color="auto"/>
              <w:right w:val="single" w:sz="4" w:space="0" w:color="auto"/>
            </w:tcBorders>
            <w:hideMark/>
          </w:tcPr>
          <w:p w14:paraId="6FCBE33C" w14:textId="619D609F" w:rsidR="00E524A6" w:rsidRPr="00DC3346" w:rsidRDefault="00E524A6" w:rsidP="00E524A6">
            <w:pPr>
              <w:spacing w:after="120"/>
            </w:pPr>
            <w:r w:rsidRPr="00DC3346">
              <w:t>TBD</w:t>
            </w:r>
          </w:p>
        </w:tc>
      </w:tr>
      <w:tr w:rsidR="00E524A6" w:rsidRPr="00DC3346" w14:paraId="3F7E1BF7" w14:textId="77777777" w:rsidTr="00DD38B3">
        <w:trPr>
          <w:trHeight w:val="132"/>
        </w:trPr>
        <w:tc>
          <w:tcPr>
            <w:tcW w:w="4248" w:type="dxa"/>
            <w:tcBorders>
              <w:top w:val="single" w:sz="4" w:space="0" w:color="auto"/>
              <w:left w:val="single" w:sz="4" w:space="0" w:color="auto"/>
              <w:bottom w:val="single" w:sz="4" w:space="0" w:color="auto"/>
              <w:right w:val="single" w:sz="4" w:space="0" w:color="auto"/>
            </w:tcBorders>
            <w:vAlign w:val="center"/>
            <w:hideMark/>
          </w:tcPr>
          <w:p w14:paraId="6116CAFC" w14:textId="77777777" w:rsidR="00E524A6" w:rsidRPr="00DC3346" w:rsidRDefault="00E524A6" w:rsidP="00E524A6">
            <w:pPr>
              <w:spacing w:after="120"/>
            </w:pPr>
            <w:r w:rsidRPr="00DC3346">
              <w:t>Satellite Tx max Gain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1B42" w14:textId="77777777" w:rsidR="00E524A6" w:rsidRPr="00DC334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48009A87" w14:textId="3389597E" w:rsidR="00E524A6" w:rsidRPr="00DC3346" w:rsidRDefault="00E524A6" w:rsidP="00E524A6">
            <w:pPr>
              <w:spacing w:after="120"/>
            </w:pPr>
            <w:r w:rsidRPr="00DC3346">
              <w:t>TBD</w:t>
            </w:r>
          </w:p>
        </w:tc>
        <w:tc>
          <w:tcPr>
            <w:tcW w:w="1836" w:type="dxa"/>
            <w:tcBorders>
              <w:top w:val="single" w:sz="4" w:space="0" w:color="auto"/>
              <w:left w:val="single" w:sz="4" w:space="0" w:color="auto"/>
              <w:bottom w:val="single" w:sz="4" w:space="0" w:color="auto"/>
              <w:right w:val="single" w:sz="4" w:space="0" w:color="auto"/>
            </w:tcBorders>
            <w:hideMark/>
          </w:tcPr>
          <w:p w14:paraId="5A3507EE" w14:textId="6046FF94" w:rsidR="00E524A6" w:rsidRPr="00DC3346" w:rsidRDefault="00E524A6" w:rsidP="00E524A6">
            <w:pPr>
              <w:spacing w:after="120"/>
            </w:pPr>
            <w:r w:rsidRPr="00DC3346">
              <w:t>TBD</w:t>
            </w:r>
          </w:p>
        </w:tc>
      </w:tr>
      <w:tr w:rsidR="00E524A6" w:rsidRPr="00DC3346" w14:paraId="7727B66C" w14:textId="77777777" w:rsidTr="004C53F9">
        <w:trPr>
          <w:trHeight w:val="147"/>
        </w:trPr>
        <w:tc>
          <w:tcPr>
            <w:tcW w:w="4248" w:type="dxa"/>
            <w:tcBorders>
              <w:top w:val="single" w:sz="4" w:space="0" w:color="auto"/>
              <w:left w:val="single" w:sz="4" w:space="0" w:color="auto"/>
              <w:bottom w:val="single" w:sz="4" w:space="0" w:color="auto"/>
              <w:right w:val="single" w:sz="4" w:space="0" w:color="auto"/>
            </w:tcBorders>
            <w:vAlign w:val="center"/>
            <w:hideMark/>
          </w:tcPr>
          <w:p w14:paraId="640398C9" w14:textId="77777777" w:rsidR="00E524A6" w:rsidRPr="00DC3346" w:rsidRDefault="00E524A6" w:rsidP="00E524A6">
            <w:pPr>
              <w:spacing w:after="120"/>
            </w:pPr>
            <w:r w:rsidRPr="00DC3346">
              <w:t>3dB beamwidth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50DA" w14:textId="77777777" w:rsidR="00E524A6" w:rsidRPr="00DC334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756FA25E" w14:textId="6D9D83DD" w:rsidR="00E524A6" w:rsidRPr="00DC3346" w:rsidRDefault="00E524A6" w:rsidP="00E524A6">
            <w:pPr>
              <w:spacing w:after="120"/>
            </w:pPr>
            <w:r w:rsidRPr="00DC3346">
              <w:t>TBD</w:t>
            </w:r>
          </w:p>
        </w:tc>
        <w:tc>
          <w:tcPr>
            <w:tcW w:w="1836" w:type="dxa"/>
            <w:tcBorders>
              <w:top w:val="single" w:sz="4" w:space="0" w:color="auto"/>
              <w:left w:val="single" w:sz="4" w:space="0" w:color="auto"/>
              <w:bottom w:val="single" w:sz="4" w:space="0" w:color="auto"/>
              <w:right w:val="single" w:sz="4" w:space="0" w:color="auto"/>
            </w:tcBorders>
            <w:hideMark/>
          </w:tcPr>
          <w:p w14:paraId="56B4F4FF" w14:textId="6E1F4003" w:rsidR="00E524A6" w:rsidRPr="00DC3346" w:rsidRDefault="00E524A6" w:rsidP="00E524A6">
            <w:pPr>
              <w:spacing w:after="120"/>
            </w:pPr>
            <w:r w:rsidRPr="00DC3346">
              <w:t>TBD</w:t>
            </w:r>
          </w:p>
        </w:tc>
      </w:tr>
      <w:tr w:rsidR="00E524A6" w:rsidRPr="00DC3346" w14:paraId="54FC2D55" w14:textId="77777777" w:rsidTr="004C53F9">
        <w:trPr>
          <w:trHeight w:val="56"/>
        </w:trPr>
        <w:tc>
          <w:tcPr>
            <w:tcW w:w="4248" w:type="dxa"/>
            <w:tcBorders>
              <w:top w:val="single" w:sz="4" w:space="0" w:color="auto"/>
              <w:left w:val="single" w:sz="4" w:space="0" w:color="auto"/>
              <w:bottom w:val="single" w:sz="4" w:space="0" w:color="auto"/>
              <w:right w:val="single" w:sz="4" w:space="0" w:color="auto"/>
            </w:tcBorders>
            <w:vAlign w:val="center"/>
            <w:hideMark/>
          </w:tcPr>
          <w:p w14:paraId="498E3AA1" w14:textId="6ADC01E2" w:rsidR="00E524A6" w:rsidRPr="00DC3346" w:rsidRDefault="00E524A6" w:rsidP="00E524A6">
            <w:pPr>
              <w:spacing w:after="120"/>
            </w:pPr>
            <w:r w:rsidRPr="00DC3346">
              <w:t xml:space="preserve">Satellite beam diameter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13D1" w14:textId="77777777" w:rsidR="00E524A6" w:rsidRPr="00DC334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7D413740" w14:textId="681C6C29" w:rsidR="00E524A6" w:rsidRPr="00DC3346" w:rsidRDefault="00E524A6" w:rsidP="00E524A6">
            <w:pPr>
              <w:spacing w:after="120"/>
              <w:rPr>
                <w:strike/>
              </w:rPr>
            </w:pPr>
            <w:r w:rsidRPr="00DC3346">
              <w:t>TBD</w:t>
            </w:r>
          </w:p>
        </w:tc>
        <w:tc>
          <w:tcPr>
            <w:tcW w:w="1836" w:type="dxa"/>
            <w:tcBorders>
              <w:top w:val="single" w:sz="4" w:space="0" w:color="auto"/>
              <w:left w:val="single" w:sz="4" w:space="0" w:color="auto"/>
              <w:bottom w:val="single" w:sz="4" w:space="0" w:color="auto"/>
              <w:right w:val="single" w:sz="4" w:space="0" w:color="auto"/>
            </w:tcBorders>
            <w:hideMark/>
          </w:tcPr>
          <w:p w14:paraId="49F19C0B" w14:textId="334F7E9A" w:rsidR="00E524A6" w:rsidRPr="00DC3346" w:rsidRDefault="00E524A6" w:rsidP="00E524A6">
            <w:pPr>
              <w:spacing w:after="120"/>
              <w:rPr>
                <w:strike/>
              </w:rPr>
            </w:pPr>
            <w:r w:rsidRPr="00DC3346">
              <w:t>TBD</w:t>
            </w:r>
          </w:p>
        </w:tc>
      </w:tr>
      <w:tr w:rsidR="004C53F9" w:rsidRPr="00DC3346" w14:paraId="65560121"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6C6F4FED" w14:textId="630D8B63" w:rsidR="004C53F9" w:rsidRPr="00DC3346" w:rsidRDefault="004C53F9">
            <w:pPr>
              <w:spacing w:after="120"/>
            </w:pPr>
            <w:r w:rsidRPr="00DC3346">
              <w:t xml:space="preserve">Equivalent satellite antenna aperture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5A2F83" w14:textId="77777777" w:rsidR="004C53F9" w:rsidRPr="00DC3346" w:rsidRDefault="004C53F9">
            <w:pPr>
              <w:pStyle w:val="TAC"/>
              <w:spacing w:after="120"/>
              <w:jc w:val="left"/>
              <w:rPr>
                <w:rFonts w:ascii="Times New Roman" w:hAnsi="Times New Roman"/>
                <w:sz w:val="20"/>
              </w:rPr>
            </w:pPr>
            <w:r w:rsidRPr="00DC3346">
              <w:rPr>
                <w:rFonts w:ascii="Times New Roman" w:hAnsi="Times New Roman"/>
                <w:sz w:val="20"/>
              </w:rPr>
              <w:t>Ku-band</w:t>
            </w:r>
          </w:p>
          <w:p w14:paraId="6FDD642B" w14:textId="77777777" w:rsidR="004C53F9" w:rsidRPr="00DC3346" w:rsidRDefault="004C53F9">
            <w:pPr>
              <w:spacing w:after="120"/>
            </w:pPr>
            <w:r w:rsidRPr="00DC3346">
              <w:t>([FFS i.e., 12.5 GHz for DL])</w:t>
            </w:r>
          </w:p>
        </w:tc>
        <w:tc>
          <w:tcPr>
            <w:tcW w:w="1843" w:type="dxa"/>
            <w:tcBorders>
              <w:top w:val="single" w:sz="4" w:space="0" w:color="auto"/>
              <w:left w:val="single" w:sz="4" w:space="0" w:color="auto"/>
              <w:bottom w:val="single" w:sz="4" w:space="0" w:color="auto"/>
              <w:right w:val="single" w:sz="4" w:space="0" w:color="auto"/>
            </w:tcBorders>
            <w:hideMark/>
          </w:tcPr>
          <w:p w14:paraId="1B58AC93" w14:textId="77777777" w:rsidR="004C53F9" w:rsidRPr="00DC3346" w:rsidRDefault="004C53F9">
            <w:pPr>
              <w:spacing w:after="120"/>
              <w:rPr>
                <w:lang w:eastAsia="zh-CN"/>
              </w:rPr>
            </w:pPr>
            <w:r w:rsidRPr="00DC3346">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33E14D0F" w14:textId="77777777" w:rsidR="004C53F9" w:rsidRPr="00DC3346" w:rsidRDefault="004C53F9">
            <w:pPr>
              <w:spacing w:after="120"/>
              <w:rPr>
                <w:lang w:eastAsia="zh-CN"/>
              </w:rPr>
            </w:pPr>
            <w:r w:rsidRPr="00DC3346">
              <w:t>TBD</w:t>
            </w:r>
          </w:p>
        </w:tc>
      </w:tr>
      <w:tr w:rsidR="004C53F9" w:rsidRPr="00DC3346" w14:paraId="584B61F0"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2F76302C" w14:textId="77777777" w:rsidR="004C53F9" w:rsidRPr="00DC3346" w:rsidRDefault="004C53F9">
            <w:pPr>
              <w:spacing w:after="120"/>
            </w:pPr>
            <w:r w:rsidRPr="00DC3346">
              <w:t>Satellite EIRP density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D203" w14:textId="77777777" w:rsidR="004C53F9" w:rsidRPr="00DC3346"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26DFA89D" w14:textId="77777777" w:rsidR="004C53F9" w:rsidRPr="00DC3346" w:rsidRDefault="004C53F9">
            <w:pPr>
              <w:spacing w:after="120"/>
              <w:rPr>
                <w:lang w:eastAsia="zh-CN"/>
              </w:rPr>
            </w:pPr>
            <w:r w:rsidRPr="00DC3346">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6D545B9C" w14:textId="77777777" w:rsidR="004C53F9" w:rsidRPr="00DC3346" w:rsidRDefault="004C53F9">
            <w:pPr>
              <w:spacing w:after="120"/>
              <w:rPr>
                <w:lang w:eastAsia="zh-CN"/>
              </w:rPr>
            </w:pPr>
            <w:r w:rsidRPr="00DC3346">
              <w:t>TBD</w:t>
            </w:r>
          </w:p>
        </w:tc>
      </w:tr>
      <w:tr w:rsidR="004C53F9" w:rsidRPr="00DC3346" w14:paraId="57EF4226"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5EF90E2D" w14:textId="77777777" w:rsidR="004C53F9" w:rsidRPr="00DC3346" w:rsidRDefault="004C53F9">
            <w:pPr>
              <w:spacing w:after="120"/>
            </w:pPr>
            <w:r w:rsidRPr="00DC3346">
              <w:t>Satellite Tx max Gain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B3F6" w14:textId="77777777" w:rsidR="004C53F9" w:rsidRPr="00DC3346"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3D818F27" w14:textId="77777777" w:rsidR="004C53F9" w:rsidRPr="00DC3346" w:rsidRDefault="004C53F9">
            <w:pPr>
              <w:spacing w:after="120"/>
              <w:rPr>
                <w:lang w:eastAsia="zh-CN"/>
              </w:rPr>
            </w:pPr>
            <w:r w:rsidRPr="00DC3346">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2E5D9A25" w14:textId="77777777" w:rsidR="004C53F9" w:rsidRPr="00DC3346" w:rsidRDefault="004C53F9">
            <w:pPr>
              <w:spacing w:after="120"/>
              <w:rPr>
                <w:lang w:eastAsia="zh-CN"/>
              </w:rPr>
            </w:pPr>
            <w:r w:rsidRPr="00DC3346">
              <w:t>TBD</w:t>
            </w:r>
          </w:p>
        </w:tc>
      </w:tr>
      <w:tr w:rsidR="004C53F9" w:rsidRPr="00DC3346" w14:paraId="6452EF0B"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10C99B4D" w14:textId="77777777" w:rsidR="004C53F9" w:rsidRPr="00DC3346" w:rsidRDefault="004C53F9">
            <w:pPr>
              <w:spacing w:after="120"/>
            </w:pPr>
            <w:r w:rsidRPr="00DC3346">
              <w:t>3dB beamwidth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973E" w14:textId="77777777" w:rsidR="004C53F9" w:rsidRPr="00DC3346"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3851D6D4" w14:textId="77777777" w:rsidR="004C53F9" w:rsidRPr="00DC3346" w:rsidRDefault="004C53F9">
            <w:pPr>
              <w:spacing w:after="120"/>
              <w:rPr>
                <w:lang w:eastAsia="zh-CN"/>
              </w:rPr>
            </w:pPr>
            <w:r w:rsidRPr="00DC3346">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36AB4A6C" w14:textId="77777777" w:rsidR="004C53F9" w:rsidRPr="00DC3346" w:rsidRDefault="004C53F9">
            <w:pPr>
              <w:spacing w:after="120"/>
              <w:rPr>
                <w:lang w:eastAsia="zh-CN"/>
              </w:rPr>
            </w:pPr>
            <w:r w:rsidRPr="00DC3346">
              <w:t>TBD</w:t>
            </w:r>
          </w:p>
        </w:tc>
      </w:tr>
      <w:tr w:rsidR="004C53F9" w:rsidRPr="00DC3346" w14:paraId="39D763A3"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5CA962B8" w14:textId="19A9492E" w:rsidR="004C53F9" w:rsidRPr="00DC3346" w:rsidRDefault="004C53F9">
            <w:pPr>
              <w:spacing w:after="120"/>
            </w:pPr>
            <w:r w:rsidRPr="00DC3346">
              <w:t xml:space="preserve">Satellite beam diameter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11FF" w14:textId="77777777" w:rsidR="004C53F9" w:rsidRPr="00DC3346"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66E845B7" w14:textId="77777777" w:rsidR="004C53F9" w:rsidRPr="00DC3346" w:rsidRDefault="004C53F9">
            <w:pPr>
              <w:spacing w:after="120"/>
            </w:pPr>
            <w:r w:rsidRPr="00DC3346">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77C774C3" w14:textId="77777777" w:rsidR="004C53F9" w:rsidRPr="00DC3346" w:rsidRDefault="004C53F9">
            <w:pPr>
              <w:spacing w:after="120"/>
            </w:pPr>
            <w:r w:rsidRPr="00DC3346">
              <w:t>TBD</w:t>
            </w:r>
          </w:p>
        </w:tc>
      </w:tr>
      <w:tr w:rsidR="004C53F9" w:rsidRPr="00DC3346" w14:paraId="4A09FFC2" w14:textId="77777777" w:rsidTr="004C53F9">
        <w:tc>
          <w:tcPr>
            <w:tcW w:w="9628" w:type="dxa"/>
            <w:gridSpan w:val="4"/>
            <w:tcBorders>
              <w:top w:val="single" w:sz="4" w:space="0" w:color="auto"/>
              <w:left w:val="single" w:sz="4" w:space="0" w:color="auto"/>
              <w:bottom w:val="single" w:sz="4" w:space="0" w:color="auto"/>
              <w:right w:val="single" w:sz="4" w:space="0" w:color="auto"/>
            </w:tcBorders>
            <w:vAlign w:val="center"/>
            <w:hideMark/>
          </w:tcPr>
          <w:p w14:paraId="1716355D" w14:textId="77777777" w:rsidR="004C53F9" w:rsidRPr="00DC3346" w:rsidRDefault="004C53F9">
            <w:pPr>
              <w:spacing w:after="120"/>
            </w:pPr>
            <w:r w:rsidRPr="00DC3346">
              <w:t>Payload characteristics for UL transmissions</w:t>
            </w:r>
          </w:p>
        </w:tc>
      </w:tr>
      <w:tr w:rsidR="00E524A6" w:rsidRPr="00DC3346" w14:paraId="4C15A584"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7CA5A08C" w14:textId="0E6938FD" w:rsidR="00E524A6" w:rsidRPr="00DC3346" w:rsidRDefault="00E524A6" w:rsidP="00E524A6">
            <w:pPr>
              <w:spacing w:after="120"/>
              <w:rPr>
                <w:strike/>
              </w:rPr>
            </w:pPr>
            <w:r w:rsidRPr="00DC3346">
              <w:t xml:space="preserve">Satellite beam diameter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0D0A59" w14:textId="77777777" w:rsidR="00E524A6" w:rsidRPr="00DC3346" w:rsidRDefault="00E524A6" w:rsidP="00E524A6">
            <w:pPr>
              <w:pStyle w:val="TAC"/>
              <w:spacing w:after="120"/>
              <w:jc w:val="left"/>
              <w:rPr>
                <w:rFonts w:ascii="Times New Roman" w:hAnsi="Times New Roman"/>
                <w:sz w:val="20"/>
              </w:rPr>
            </w:pPr>
            <w:r w:rsidRPr="00DC3346">
              <w:rPr>
                <w:rFonts w:ascii="Times New Roman" w:hAnsi="Times New Roman"/>
                <w:sz w:val="20"/>
              </w:rPr>
              <w:t>S-band</w:t>
            </w:r>
          </w:p>
          <w:p w14:paraId="04530354" w14:textId="77777777" w:rsidR="00E524A6" w:rsidRPr="00DC3346" w:rsidRDefault="00E524A6" w:rsidP="00E524A6">
            <w:pPr>
              <w:spacing w:after="120"/>
            </w:pPr>
            <w:r w:rsidRPr="00DC3346">
              <w:t>(</w:t>
            </w:r>
            <w:proofErr w:type="gramStart"/>
            <w:r w:rsidRPr="00DC3346">
              <w:t>i.e.</w:t>
            </w:r>
            <w:proofErr w:type="gramEnd"/>
            <w:r w:rsidRPr="00DC3346">
              <w:t xml:space="preserve"> 2 GHz)</w:t>
            </w:r>
          </w:p>
        </w:tc>
        <w:tc>
          <w:tcPr>
            <w:tcW w:w="1843" w:type="dxa"/>
            <w:tcBorders>
              <w:top w:val="single" w:sz="4" w:space="0" w:color="auto"/>
              <w:left w:val="single" w:sz="4" w:space="0" w:color="auto"/>
              <w:bottom w:val="single" w:sz="4" w:space="0" w:color="auto"/>
              <w:right w:val="single" w:sz="4" w:space="0" w:color="auto"/>
            </w:tcBorders>
            <w:hideMark/>
          </w:tcPr>
          <w:p w14:paraId="7FB35EE4" w14:textId="1B832566" w:rsidR="00E524A6" w:rsidRPr="00DC3346" w:rsidRDefault="00E524A6" w:rsidP="00E524A6">
            <w:pPr>
              <w:spacing w:after="120"/>
            </w:pPr>
            <w:r w:rsidRPr="00DC3346">
              <w:t>TBD</w:t>
            </w:r>
          </w:p>
        </w:tc>
        <w:tc>
          <w:tcPr>
            <w:tcW w:w="1836" w:type="dxa"/>
            <w:tcBorders>
              <w:top w:val="single" w:sz="4" w:space="0" w:color="auto"/>
              <w:left w:val="single" w:sz="4" w:space="0" w:color="auto"/>
              <w:bottom w:val="single" w:sz="4" w:space="0" w:color="auto"/>
              <w:right w:val="single" w:sz="4" w:space="0" w:color="auto"/>
            </w:tcBorders>
            <w:hideMark/>
          </w:tcPr>
          <w:p w14:paraId="1F4C4592" w14:textId="750B2854" w:rsidR="00E524A6" w:rsidRPr="00DC3346" w:rsidRDefault="00E524A6" w:rsidP="00E524A6">
            <w:pPr>
              <w:spacing w:after="120"/>
            </w:pPr>
            <w:r w:rsidRPr="00DC3346">
              <w:t>TBD</w:t>
            </w:r>
          </w:p>
        </w:tc>
      </w:tr>
      <w:tr w:rsidR="00E524A6" w:rsidRPr="00DC3346" w14:paraId="24F18A1A"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757B8A9F" w14:textId="77777777" w:rsidR="00E524A6" w:rsidRPr="00DC3346" w:rsidRDefault="00E524A6" w:rsidP="00E524A6">
            <w:pPr>
              <w:spacing w:after="120"/>
            </w:pPr>
            <w:r w:rsidRPr="00DC3346">
              <w:t>G/T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F584" w14:textId="77777777" w:rsidR="00E524A6" w:rsidRPr="00DC334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57B49741" w14:textId="23056BB1" w:rsidR="00E524A6" w:rsidRPr="00DC3346" w:rsidRDefault="00E524A6" w:rsidP="00E524A6">
            <w:pPr>
              <w:spacing w:after="120"/>
              <w:rPr>
                <w:vertAlign w:val="superscript"/>
              </w:rPr>
            </w:pPr>
            <w:r w:rsidRPr="00DC3346">
              <w:t>TBD</w:t>
            </w:r>
          </w:p>
        </w:tc>
        <w:tc>
          <w:tcPr>
            <w:tcW w:w="1836" w:type="dxa"/>
            <w:tcBorders>
              <w:top w:val="single" w:sz="4" w:space="0" w:color="auto"/>
              <w:left w:val="single" w:sz="4" w:space="0" w:color="auto"/>
              <w:bottom w:val="single" w:sz="4" w:space="0" w:color="auto"/>
              <w:right w:val="single" w:sz="4" w:space="0" w:color="auto"/>
            </w:tcBorders>
            <w:hideMark/>
          </w:tcPr>
          <w:p w14:paraId="461B6B56" w14:textId="3B35DCD4" w:rsidR="00E524A6" w:rsidRPr="00DC3346" w:rsidRDefault="00E524A6" w:rsidP="00E524A6">
            <w:pPr>
              <w:spacing w:after="120"/>
              <w:rPr>
                <w:vertAlign w:val="superscript"/>
              </w:rPr>
            </w:pPr>
            <w:r w:rsidRPr="00DC3346">
              <w:t>TBD</w:t>
            </w:r>
          </w:p>
        </w:tc>
      </w:tr>
      <w:tr w:rsidR="004C53F9" w:rsidRPr="00DC3346" w14:paraId="5DDD0DDA"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6E65AF00" w14:textId="47C45CFF" w:rsidR="004C53F9" w:rsidRPr="00DC3346" w:rsidRDefault="004C53F9">
            <w:pPr>
              <w:spacing w:after="120"/>
            </w:pPr>
            <w:r w:rsidRPr="00DC3346">
              <w:t xml:space="preserve">Satellite beam diameter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F79659" w14:textId="77777777" w:rsidR="004C53F9" w:rsidRPr="00DC3346" w:rsidRDefault="004C53F9">
            <w:pPr>
              <w:pStyle w:val="TAC"/>
              <w:spacing w:after="120"/>
              <w:jc w:val="left"/>
              <w:rPr>
                <w:rFonts w:ascii="Times New Roman" w:hAnsi="Times New Roman"/>
                <w:sz w:val="20"/>
              </w:rPr>
            </w:pPr>
            <w:r w:rsidRPr="00DC3346">
              <w:rPr>
                <w:rFonts w:ascii="Times New Roman" w:hAnsi="Times New Roman"/>
                <w:sz w:val="20"/>
              </w:rPr>
              <w:t>Ku-band</w:t>
            </w:r>
          </w:p>
          <w:p w14:paraId="2E4FBE35" w14:textId="77777777" w:rsidR="004C53F9" w:rsidRPr="00DC3346" w:rsidRDefault="004C53F9">
            <w:pPr>
              <w:spacing w:after="120"/>
            </w:pPr>
            <w:r w:rsidRPr="00DC3346">
              <w:t>([FFS i.e., 14 GHz for UL])</w:t>
            </w:r>
          </w:p>
        </w:tc>
        <w:tc>
          <w:tcPr>
            <w:tcW w:w="1843" w:type="dxa"/>
            <w:tcBorders>
              <w:top w:val="single" w:sz="4" w:space="0" w:color="auto"/>
              <w:left w:val="single" w:sz="4" w:space="0" w:color="auto"/>
              <w:bottom w:val="single" w:sz="4" w:space="0" w:color="auto"/>
              <w:right w:val="single" w:sz="4" w:space="0" w:color="auto"/>
            </w:tcBorders>
            <w:hideMark/>
          </w:tcPr>
          <w:p w14:paraId="4440C3FB" w14:textId="77777777" w:rsidR="004C53F9" w:rsidRPr="00DC3346" w:rsidRDefault="004C53F9">
            <w:pPr>
              <w:spacing w:after="120"/>
            </w:pPr>
            <w:r w:rsidRPr="00DC3346">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03AB4E07" w14:textId="77777777" w:rsidR="004C53F9" w:rsidRPr="00DC3346" w:rsidRDefault="004C53F9">
            <w:pPr>
              <w:spacing w:after="120"/>
            </w:pPr>
            <w:r w:rsidRPr="00DC3346">
              <w:t>TBD</w:t>
            </w:r>
          </w:p>
        </w:tc>
      </w:tr>
      <w:tr w:rsidR="004C53F9" w:rsidRPr="00DC3346" w14:paraId="081086D6"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04693D97" w14:textId="77777777" w:rsidR="004C53F9" w:rsidRPr="00DC3346" w:rsidRDefault="004C53F9">
            <w:pPr>
              <w:spacing w:after="120"/>
            </w:pPr>
            <w:r w:rsidRPr="00DC3346">
              <w:t>G/T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71B7" w14:textId="77777777" w:rsidR="004C53F9" w:rsidRPr="00DC3346"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5F536B98" w14:textId="77777777" w:rsidR="004C53F9" w:rsidRPr="00DC3346" w:rsidRDefault="004C53F9">
            <w:pPr>
              <w:spacing w:after="120"/>
              <w:rPr>
                <w:lang w:eastAsia="zh-CN"/>
              </w:rPr>
            </w:pPr>
            <w:r w:rsidRPr="00DC3346">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1E539890" w14:textId="77777777" w:rsidR="004C53F9" w:rsidRPr="00DC3346" w:rsidRDefault="004C53F9">
            <w:pPr>
              <w:spacing w:after="120"/>
              <w:rPr>
                <w:lang w:eastAsia="zh-CN"/>
              </w:rPr>
            </w:pPr>
            <w:r w:rsidRPr="00DC3346">
              <w:t>TBD</w:t>
            </w:r>
          </w:p>
        </w:tc>
      </w:tr>
    </w:tbl>
    <w:p w14:paraId="09FA3672" w14:textId="77777777" w:rsidR="004C53F9" w:rsidRPr="00DC3346" w:rsidRDefault="004C53F9" w:rsidP="00DB7142"/>
    <w:p w14:paraId="5F075F18" w14:textId="3D57A29D" w:rsidR="004C53F9" w:rsidRPr="00DC3346" w:rsidRDefault="004C53F9" w:rsidP="00DB7142">
      <w:pPr>
        <w:pStyle w:val="af4"/>
        <w:jc w:val="center"/>
        <w:rPr>
          <w:lang w:eastAsia="zh-CN"/>
        </w:rPr>
      </w:pPr>
      <w:r w:rsidRPr="00DC3346">
        <w:rPr>
          <w:lang w:eastAsia="zh-CN"/>
        </w:rPr>
        <w:t xml:space="preserve">Table </w:t>
      </w:r>
      <w:r w:rsidR="000143AF" w:rsidRPr="00DC3346">
        <w:rPr>
          <w:lang w:eastAsia="zh-CN"/>
        </w:rPr>
        <w:t>1</w:t>
      </w:r>
      <w:r w:rsidR="007E0EBF" w:rsidRPr="00DC3346">
        <w:rPr>
          <w:lang w:eastAsia="zh-CN"/>
        </w:rPr>
        <w:t>0</w:t>
      </w:r>
      <w:r w:rsidRPr="00DC3346">
        <w:rPr>
          <w:lang w:eastAsia="zh-CN"/>
        </w:rPr>
        <w:t>. UE characteristics for system level simulations</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3602"/>
        <w:gridCol w:w="3604"/>
      </w:tblGrid>
      <w:tr w:rsidR="004C53F9" w:rsidRPr="00DC3346" w14:paraId="2CED8C77" w14:textId="77777777" w:rsidTr="00CC26A6">
        <w:trPr>
          <w:trHeight w:val="170"/>
        </w:trPr>
        <w:tc>
          <w:tcPr>
            <w:tcW w:w="1163" w:type="pct"/>
            <w:tcBorders>
              <w:top w:val="single" w:sz="4" w:space="0" w:color="auto"/>
              <w:left w:val="single" w:sz="4" w:space="0" w:color="auto"/>
              <w:bottom w:val="single" w:sz="4" w:space="0" w:color="auto"/>
              <w:right w:val="single" w:sz="4" w:space="0" w:color="auto"/>
            </w:tcBorders>
            <w:hideMark/>
          </w:tcPr>
          <w:p w14:paraId="38D817F3" w14:textId="77777777" w:rsidR="004C53F9" w:rsidRPr="00DC3346" w:rsidRDefault="004C53F9" w:rsidP="00DB7142">
            <w:pPr>
              <w:pStyle w:val="TAC"/>
              <w:rPr>
                <w:rFonts w:ascii="Times New Roman" w:hAnsi="Times New Roman"/>
                <w:b/>
                <w:bCs/>
                <w:sz w:val="20"/>
              </w:rPr>
            </w:pPr>
            <w:r w:rsidRPr="00DC3346">
              <w:rPr>
                <w:rFonts w:ascii="Times New Roman" w:hAnsi="Times New Roman"/>
                <w:b/>
                <w:bCs/>
                <w:sz w:val="20"/>
              </w:rPr>
              <w:lastRenderedPageBreak/>
              <w:t>Characteristics</w:t>
            </w:r>
          </w:p>
        </w:tc>
        <w:tc>
          <w:tcPr>
            <w:tcW w:w="1918" w:type="pct"/>
            <w:tcBorders>
              <w:top w:val="single" w:sz="4" w:space="0" w:color="auto"/>
              <w:left w:val="single" w:sz="4" w:space="0" w:color="auto"/>
              <w:bottom w:val="single" w:sz="4" w:space="0" w:color="auto"/>
              <w:right w:val="single" w:sz="4" w:space="0" w:color="auto"/>
            </w:tcBorders>
            <w:hideMark/>
          </w:tcPr>
          <w:p w14:paraId="551BA542" w14:textId="77777777" w:rsidR="004C53F9" w:rsidRPr="00DC3346" w:rsidRDefault="004C53F9" w:rsidP="00DB7142">
            <w:pPr>
              <w:pStyle w:val="TAC"/>
              <w:rPr>
                <w:rFonts w:ascii="Times New Roman" w:hAnsi="Times New Roman"/>
                <w:b/>
                <w:bCs/>
                <w:sz w:val="20"/>
              </w:rPr>
            </w:pPr>
            <w:r w:rsidRPr="00DC3346">
              <w:rPr>
                <w:rFonts w:ascii="Times New Roman" w:hAnsi="Times New Roman"/>
                <w:b/>
                <w:bCs/>
                <w:sz w:val="20"/>
              </w:rPr>
              <w:t>VSAT (Note 1,2)</w:t>
            </w:r>
          </w:p>
        </w:tc>
        <w:tc>
          <w:tcPr>
            <w:tcW w:w="1919" w:type="pct"/>
            <w:tcBorders>
              <w:top w:val="single" w:sz="4" w:space="0" w:color="auto"/>
              <w:left w:val="single" w:sz="4" w:space="0" w:color="auto"/>
              <w:bottom w:val="single" w:sz="4" w:space="0" w:color="auto"/>
              <w:right w:val="single" w:sz="4" w:space="0" w:color="auto"/>
            </w:tcBorders>
            <w:hideMark/>
          </w:tcPr>
          <w:p w14:paraId="209FC8F8" w14:textId="77777777" w:rsidR="004C53F9" w:rsidRPr="00DC3346" w:rsidRDefault="004C53F9" w:rsidP="00DB7142">
            <w:pPr>
              <w:pStyle w:val="TAC"/>
              <w:rPr>
                <w:rFonts w:ascii="Times New Roman" w:hAnsi="Times New Roman"/>
                <w:b/>
                <w:bCs/>
                <w:sz w:val="20"/>
              </w:rPr>
            </w:pPr>
            <w:r w:rsidRPr="00DC3346">
              <w:rPr>
                <w:rFonts w:ascii="Times New Roman" w:hAnsi="Times New Roman"/>
                <w:b/>
                <w:bCs/>
                <w:sz w:val="20"/>
              </w:rPr>
              <w:t>Handheld</w:t>
            </w:r>
          </w:p>
        </w:tc>
      </w:tr>
      <w:tr w:rsidR="004C53F9" w:rsidRPr="00DC3346" w14:paraId="03DAC1DE" w14:textId="77777777" w:rsidTr="00C17A4C">
        <w:trPr>
          <w:trHeight w:val="185"/>
        </w:trPr>
        <w:tc>
          <w:tcPr>
            <w:tcW w:w="1163" w:type="pct"/>
            <w:tcBorders>
              <w:top w:val="single" w:sz="4" w:space="0" w:color="auto"/>
              <w:left w:val="single" w:sz="4" w:space="0" w:color="auto"/>
              <w:bottom w:val="single" w:sz="4" w:space="0" w:color="auto"/>
              <w:right w:val="single" w:sz="4" w:space="0" w:color="auto"/>
            </w:tcBorders>
            <w:hideMark/>
          </w:tcPr>
          <w:p w14:paraId="303277D0" w14:textId="77777777" w:rsidR="004C53F9" w:rsidRPr="00DC3346" w:rsidRDefault="004C53F9" w:rsidP="00DB7142">
            <w:pPr>
              <w:pStyle w:val="TAC"/>
              <w:rPr>
                <w:rFonts w:ascii="Times New Roman" w:hAnsi="Times New Roman"/>
                <w:sz w:val="20"/>
              </w:rPr>
            </w:pPr>
            <w:r w:rsidRPr="00DC3346">
              <w:rPr>
                <w:rFonts w:ascii="Times New Roman" w:hAnsi="Times New Roman"/>
                <w:sz w:val="20"/>
              </w:rPr>
              <w:t>Frequency band</w:t>
            </w:r>
          </w:p>
        </w:tc>
        <w:tc>
          <w:tcPr>
            <w:tcW w:w="1918" w:type="pct"/>
            <w:tcBorders>
              <w:top w:val="single" w:sz="4" w:space="0" w:color="auto"/>
              <w:left w:val="single" w:sz="4" w:space="0" w:color="auto"/>
              <w:bottom w:val="single" w:sz="4" w:space="0" w:color="auto"/>
              <w:right w:val="single" w:sz="4" w:space="0" w:color="auto"/>
            </w:tcBorders>
            <w:hideMark/>
          </w:tcPr>
          <w:p w14:paraId="65EDBA1B" w14:textId="44D05B3D" w:rsidR="004C53F9" w:rsidRPr="00DC3346" w:rsidRDefault="004C53F9" w:rsidP="00DB7142">
            <w:pPr>
              <w:pStyle w:val="TAC"/>
              <w:rPr>
                <w:rFonts w:ascii="Times New Roman" w:hAnsi="Times New Roman"/>
                <w:sz w:val="20"/>
              </w:rPr>
            </w:pPr>
            <w:r w:rsidRPr="00DC3346">
              <w:rPr>
                <w:rFonts w:ascii="Times New Roman" w:hAnsi="Times New Roman"/>
                <w:sz w:val="20"/>
              </w:rPr>
              <w:t>[FFS: Ku-</w:t>
            </w:r>
            <w:proofErr w:type="gramStart"/>
            <w:r w:rsidRPr="00DC3346">
              <w:rPr>
                <w:rFonts w:ascii="Times New Roman" w:hAnsi="Times New Roman"/>
                <w:sz w:val="20"/>
              </w:rPr>
              <w:t>band(</w:t>
            </w:r>
            <w:proofErr w:type="gramEnd"/>
            <w:r w:rsidRPr="00DC3346">
              <w:rPr>
                <w:rFonts w:ascii="Times New Roman" w:hAnsi="Times New Roman"/>
                <w:sz w:val="20"/>
              </w:rPr>
              <w:t xml:space="preserve">i.e. 14 GHz </w:t>
            </w:r>
            <w:r w:rsidR="00644E2F" w:rsidRPr="00DC3346">
              <w:rPr>
                <w:rFonts w:ascii="Times New Roman" w:hAnsi="Times New Roman"/>
                <w:sz w:val="20"/>
              </w:rPr>
              <w:t>U</w:t>
            </w:r>
            <w:r w:rsidRPr="00DC3346">
              <w:rPr>
                <w:rFonts w:ascii="Times New Roman" w:hAnsi="Times New Roman"/>
                <w:sz w:val="20"/>
              </w:rPr>
              <w:t>L and 12.5 GHz DL)]</w:t>
            </w:r>
          </w:p>
        </w:tc>
        <w:tc>
          <w:tcPr>
            <w:tcW w:w="1919" w:type="pct"/>
            <w:tcBorders>
              <w:top w:val="single" w:sz="4" w:space="0" w:color="auto"/>
              <w:left w:val="single" w:sz="4" w:space="0" w:color="auto"/>
              <w:bottom w:val="single" w:sz="4" w:space="0" w:color="auto"/>
              <w:right w:val="single" w:sz="4" w:space="0" w:color="auto"/>
            </w:tcBorders>
            <w:hideMark/>
          </w:tcPr>
          <w:p w14:paraId="4353E090" w14:textId="040195CA" w:rsidR="004C53F9" w:rsidRPr="00DC3346" w:rsidRDefault="004C53F9" w:rsidP="00C17A4C">
            <w:pPr>
              <w:pStyle w:val="TAC"/>
              <w:rPr>
                <w:rFonts w:ascii="Times New Roman" w:hAnsi="Times New Roman"/>
                <w:sz w:val="20"/>
              </w:rPr>
            </w:pPr>
            <w:r w:rsidRPr="00DC3346">
              <w:rPr>
                <w:rFonts w:ascii="Times New Roman" w:hAnsi="Times New Roman"/>
                <w:sz w:val="20"/>
              </w:rPr>
              <w:t>S band (</w:t>
            </w:r>
            <w:proofErr w:type="gramStart"/>
            <w:r w:rsidRPr="00DC3346">
              <w:rPr>
                <w:rFonts w:ascii="Times New Roman" w:hAnsi="Times New Roman"/>
                <w:sz w:val="20"/>
              </w:rPr>
              <w:t>i.e.</w:t>
            </w:r>
            <w:proofErr w:type="gramEnd"/>
            <w:r w:rsidRPr="00DC3346">
              <w:rPr>
                <w:rFonts w:ascii="Times New Roman" w:hAnsi="Times New Roman"/>
                <w:sz w:val="20"/>
              </w:rPr>
              <w:t xml:space="preserve"> 2 GHz)</w:t>
            </w:r>
          </w:p>
        </w:tc>
      </w:tr>
      <w:tr w:rsidR="00CC26A6" w:rsidRPr="00DC3346" w14:paraId="73972F95"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7A4C150C" w14:textId="77777777" w:rsidR="00331C7F" w:rsidRPr="00DC3346" w:rsidRDefault="00331C7F" w:rsidP="00331C7F">
            <w:pPr>
              <w:pStyle w:val="TAC"/>
              <w:rPr>
                <w:rFonts w:ascii="Times New Roman" w:hAnsi="Times New Roman"/>
                <w:sz w:val="20"/>
              </w:rPr>
            </w:pPr>
            <w:r w:rsidRPr="00DC3346">
              <w:rPr>
                <w:rFonts w:ascii="Times New Roman" w:hAnsi="Times New Roman"/>
                <w:sz w:val="20"/>
              </w:rPr>
              <w:t>Antenna type and configuration</w:t>
            </w:r>
          </w:p>
        </w:tc>
        <w:tc>
          <w:tcPr>
            <w:tcW w:w="1918" w:type="pct"/>
            <w:tcBorders>
              <w:top w:val="single" w:sz="4" w:space="0" w:color="auto"/>
              <w:left w:val="single" w:sz="4" w:space="0" w:color="auto"/>
              <w:bottom w:val="single" w:sz="4" w:space="0" w:color="auto"/>
              <w:right w:val="single" w:sz="4" w:space="0" w:color="auto"/>
            </w:tcBorders>
            <w:hideMark/>
          </w:tcPr>
          <w:p w14:paraId="104134E5" w14:textId="7D5E47A9"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2BF510ED" w14:textId="5AF3578F"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r>
      <w:tr w:rsidR="00CC26A6" w:rsidRPr="00DC3346" w14:paraId="1A0EE1C2" w14:textId="77777777" w:rsidTr="00CC26A6">
        <w:trPr>
          <w:trHeight w:val="170"/>
        </w:trPr>
        <w:tc>
          <w:tcPr>
            <w:tcW w:w="1163" w:type="pct"/>
            <w:tcBorders>
              <w:top w:val="single" w:sz="4" w:space="0" w:color="auto"/>
              <w:left w:val="single" w:sz="4" w:space="0" w:color="auto"/>
              <w:bottom w:val="single" w:sz="4" w:space="0" w:color="auto"/>
              <w:right w:val="single" w:sz="4" w:space="0" w:color="auto"/>
            </w:tcBorders>
            <w:hideMark/>
          </w:tcPr>
          <w:p w14:paraId="0A095F05" w14:textId="77777777" w:rsidR="00331C7F" w:rsidRPr="00DC3346" w:rsidRDefault="00331C7F" w:rsidP="00331C7F">
            <w:pPr>
              <w:pStyle w:val="TAC"/>
              <w:rPr>
                <w:rFonts w:ascii="Times New Roman" w:hAnsi="Times New Roman"/>
                <w:sz w:val="20"/>
              </w:rPr>
            </w:pPr>
            <w:r w:rsidRPr="00DC3346">
              <w:rPr>
                <w:rFonts w:ascii="Times New Roman" w:hAnsi="Times New Roman"/>
                <w:sz w:val="20"/>
              </w:rPr>
              <w:t>Polarisation</w:t>
            </w:r>
          </w:p>
        </w:tc>
        <w:tc>
          <w:tcPr>
            <w:tcW w:w="1918" w:type="pct"/>
            <w:tcBorders>
              <w:top w:val="single" w:sz="4" w:space="0" w:color="auto"/>
              <w:left w:val="single" w:sz="4" w:space="0" w:color="auto"/>
              <w:bottom w:val="single" w:sz="4" w:space="0" w:color="auto"/>
              <w:right w:val="single" w:sz="4" w:space="0" w:color="auto"/>
            </w:tcBorders>
            <w:hideMark/>
          </w:tcPr>
          <w:p w14:paraId="248EE7E8" w14:textId="27492DFE"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196385C0" w14:textId="081C9DEB"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r>
      <w:tr w:rsidR="00CC26A6" w:rsidRPr="00DC3346" w14:paraId="57B66C30"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47F77C22" w14:textId="77777777" w:rsidR="00331C7F" w:rsidRPr="00DC3346" w:rsidRDefault="00331C7F" w:rsidP="00331C7F">
            <w:pPr>
              <w:pStyle w:val="TAC"/>
              <w:rPr>
                <w:rFonts w:ascii="Times New Roman" w:hAnsi="Times New Roman"/>
                <w:sz w:val="20"/>
              </w:rPr>
            </w:pPr>
            <w:r w:rsidRPr="00DC3346">
              <w:rPr>
                <w:rFonts w:ascii="Times New Roman" w:hAnsi="Times New Roman"/>
                <w:sz w:val="20"/>
              </w:rPr>
              <w:t>G/T</w:t>
            </w:r>
          </w:p>
        </w:tc>
        <w:tc>
          <w:tcPr>
            <w:tcW w:w="1918" w:type="pct"/>
            <w:tcBorders>
              <w:top w:val="single" w:sz="4" w:space="0" w:color="auto"/>
              <w:left w:val="single" w:sz="4" w:space="0" w:color="auto"/>
              <w:bottom w:val="single" w:sz="4" w:space="0" w:color="auto"/>
              <w:right w:val="single" w:sz="4" w:space="0" w:color="auto"/>
            </w:tcBorders>
            <w:hideMark/>
          </w:tcPr>
          <w:p w14:paraId="57DCDE67" w14:textId="7BF9ACB7"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546F9510" w14:textId="3A35D78E"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r>
      <w:tr w:rsidR="00CC26A6" w:rsidRPr="00DC3346" w14:paraId="4068D758"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0C61646D" w14:textId="77777777" w:rsidR="00331C7F" w:rsidRPr="00DC3346" w:rsidRDefault="00331C7F" w:rsidP="00331C7F">
            <w:pPr>
              <w:pStyle w:val="TAC"/>
              <w:rPr>
                <w:rFonts w:ascii="Times New Roman" w:hAnsi="Times New Roman"/>
                <w:sz w:val="20"/>
              </w:rPr>
            </w:pPr>
            <w:r w:rsidRPr="00DC3346">
              <w:rPr>
                <w:rFonts w:ascii="Times New Roman" w:hAnsi="Times New Roman"/>
                <w:sz w:val="20"/>
              </w:rPr>
              <w:t>Tx transmit power</w:t>
            </w:r>
          </w:p>
        </w:tc>
        <w:tc>
          <w:tcPr>
            <w:tcW w:w="1918" w:type="pct"/>
            <w:tcBorders>
              <w:top w:val="single" w:sz="4" w:space="0" w:color="auto"/>
              <w:left w:val="single" w:sz="4" w:space="0" w:color="auto"/>
              <w:bottom w:val="single" w:sz="4" w:space="0" w:color="auto"/>
              <w:right w:val="single" w:sz="4" w:space="0" w:color="auto"/>
            </w:tcBorders>
            <w:hideMark/>
          </w:tcPr>
          <w:p w14:paraId="01CCD618" w14:textId="754A511E"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26345335" w14:textId="64AEF02A"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r>
      <w:tr w:rsidR="00CC26A6" w:rsidRPr="00DC3346" w14:paraId="7D4E3572"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111A2290" w14:textId="77777777" w:rsidR="00331C7F" w:rsidRPr="00DC3346" w:rsidRDefault="00331C7F" w:rsidP="00331C7F">
            <w:pPr>
              <w:pStyle w:val="TAC"/>
              <w:rPr>
                <w:rFonts w:ascii="Times New Roman" w:hAnsi="Times New Roman"/>
                <w:sz w:val="20"/>
              </w:rPr>
            </w:pPr>
            <w:r w:rsidRPr="00DC3346">
              <w:rPr>
                <w:rFonts w:ascii="Times New Roman" w:hAnsi="Times New Roman"/>
                <w:sz w:val="20"/>
              </w:rPr>
              <w:t>Tx antenna gain</w:t>
            </w:r>
          </w:p>
        </w:tc>
        <w:tc>
          <w:tcPr>
            <w:tcW w:w="1918" w:type="pct"/>
            <w:tcBorders>
              <w:top w:val="single" w:sz="4" w:space="0" w:color="auto"/>
              <w:left w:val="single" w:sz="4" w:space="0" w:color="auto"/>
              <w:bottom w:val="single" w:sz="4" w:space="0" w:color="auto"/>
              <w:right w:val="single" w:sz="4" w:space="0" w:color="auto"/>
            </w:tcBorders>
            <w:hideMark/>
          </w:tcPr>
          <w:p w14:paraId="25B8DDAF" w14:textId="6C4A2054"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3E0267A0" w14:textId="0F691699" w:rsidR="00331C7F" w:rsidRPr="00DC3346" w:rsidRDefault="00331C7F" w:rsidP="00331C7F">
            <w:pPr>
              <w:pStyle w:val="TAC"/>
              <w:rPr>
                <w:rFonts w:ascii="Times New Roman" w:hAnsi="Times New Roman"/>
                <w:sz w:val="20"/>
              </w:rPr>
            </w:pPr>
            <w:r w:rsidRPr="00DC3346">
              <w:rPr>
                <w:rFonts w:ascii="Times New Roman" w:hAnsi="Times New Roman"/>
                <w:sz w:val="20"/>
                <w:lang w:eastAsia="zh-CN"/>
              </w:rPr>
              <w:t>TBD</w:t>
            </w:r>
          </w:p>
        </w:tc>
      </w:tr>
      <w:tr w:rsidR="004C53F9" w:rsidRPr="00DC3346" w14:paraId="40A1848B" w14:textId="77777777" w:rsidTr="00C17A4C">
        <w:trPr>
          <w:trHeight w:val="56"/>
        </w:trPr>
        <w:tc>
          <w:tcPr>
            <w:tcW w:w="5000" w:type="pct"/>
            <w:gridSpan w:val="3"/>
            <w:tcBorders>
              <w:top w:val="single" w:sz="4" w:space="0" w:color="auto"/>
              <w:left w:val="single" w:sz="4" w:space="0" w:color="auto"/>
              <w:bottom w:val="single" w:sz="4" w:space="0" w:color="auto"/>
              <w:right w:val="single" w:sz="4" w:space="0" w:color="auto"/>
            </w:tcBorders>
            <w:hideMark/>
          </w:tcPr>
          <w:p w14:paraId="3C654BD4" w14:textId="77777777" w:rsidR="004C53F9" w:rsidRPr="00DC3346" w:rsidRDefault="004C53F9" w:rsidP="00331C7F">
            <w:pPr>
              <w:pStyle w:val="TAC"/>
              <w:jc w:val="left"/>
              <w:rPr>
                <w:rFonts w:ascii="Times New Roman" w:hAnsi="Times New Roman"/>
                <w:sz w:val="20"/>
              </w:rPr>
            </w:pPr>
            <w:r w:rsidRPr="00DC3346">
              <w:rPr>
                <w:rFonts w:ascii="Times New Roman" w:hAnsi="Times New Roman"/>
                <w:sz w:val="20"/>
              </w:rPr>
              <w:t>NOTE 1:</w:t>
            </w:r>
            <w:r w:rsidRPr="00DC3346">
              <w:rPr>
                <w:rFonts w:ascii="Times New Roman" w:hAnsi="Times New Roman"/>
                <w:sz w:val="20"/>
              </w:rPr>
              <w:tab/>
              <w:t>Fixed VSAT and moving VSAT (e.g., aircrafts, vessels, vehicles, etc.).</w:t>
            </w:r>
          </w:p>
          <w:p w14:paraId="151ACFC5" w14:textId="77777777" w:rsidR="004C53F9" w:rsidRPr="00DC3346" w:rsidRDefault="004C53F9" w:rsidP="00331C7F">
            <w:pPr>
              <w:pStyle w:val="TAC"/>
              <w:jc w:val="left"/>
              <w:rPr>
                <w:rFonts w:ascii="Times New Roman" w:hAnsi="Times New Roman"/>
                <w:sz w:val="20"/>
              </w:rPr>
            </w:pPr>
            <w:r w:rsidRPr="00DC3346">
              <w:rPr>
                <w:rFonts w:ascii="Times New Roman" w:hAnsi="Times New Roman"/>
                <w:sz w:val="20"/>
              </w:rPr>
              <w:t>NOTE 2:</w:t>
            </w:r>
            <w:r w:rsidRPr="00DC3346">
              <w:rPr>
                <w:rFonts w:ascii="Times New Roman" w:hAnsi="Times New Roman"/>
                <w:sz w:val="20"/>
              </w:rPr>
              <w:tab/>
              <w:t>VSAT terminal characteristics could be implemented with phased array antenna.</w:t>
            </w:r>
          </w:p>
        </w:tc>
      </w:tr>
    </w:tbl>
    <w:p w14:paraId="6946F97D" w14:textId="77777777" w:rsidR="007078FB" w:rsidRPr="00DC3346" w:rsidRDefault="007078FB" w:rsidP="000A53E9">
      <w:pPr>
        <w:rPr>
          <w:lang w:val="en-US"/>
        </w:rPr>
      </w:pPr>
    </w:p>
    <w:p w14:paraId="435BEEBB" w14:textId="3B78444B" w:rsidR="00AB211D" w:rsidRPr="00DC3346" w:rsidRDefault="00AB211D" w:rsidP="00AB211D">
      <w:pPr>
        <w:rPr>
          <w:b/>
          <w:bCs/>
        </w:rPr>
      </w:pPr>
      <w:r w:rsidRPr="00DC3346">
        <w:rPr>
          <w:b/>
          <w:bCs/>
          <w:u w:val="single"/>
        </w:rPr>
        <w:t xml:space="preserve">Proposal </w:t>
      </w:r>
      <w:r w:rsidR="002F35EA" w:rsidRPr="00DC3346">
        <w:rPr>
          <w:b/>
          <w:bCs/>
          <w:u w:val="single"/>
        </w:rPr>
        <w:t>7</w:t>
      </w:r>
      <w:r w:rsidRPr="00DC3346">
        <w:rPr>
          <w:b/>
          <w:bCs/>
        </w:rPr>
        <w:t xml:space="preserve">: For NTN, take Table </w:t>
      </w:r>
      <w:r w:rsidR="007E0EBF" w:rsidRPr="00DC3346">
        <w:rPr>
          <w:b/>
          <w:bCs/>
        </w:rPr>
        <w:t>9</w:t>
      </w:r>
      <w:r w:rsidRPr="00DC3346">
        <w:rPr>
          <w:b/>
          <w:bCs/>
        </w:rPr>
        <w:t xml:space="preserve"> and Table </w:t>
      </w:r>
      <w:r w:rsidR="000143AF" w:rsidRPr="00DC3346">
        <w:rPr>
          <w:b/>
          <w:bCs/>
        </w:rPr>
        <w:t>1</w:t>
      </w:r>
      <w:r w:rsidR="007E0EBF" w:rsidRPr="00DC3346">
        <w:rPr>
          <w:b/>
          <w:bCs/>
        </w:rPr>
        <w:t>0</w:t>
      </w:r>
      <w:r w:rsidRPr="00DC3346">
        <w:rPr>
          <w:b/>
          <w:bCs/>
        </w:rPr>
        <w:t xml:space="preserve"> as a starting point for further discussion on the system-level evaluation assumptions in 6G study.</w:t>
      </w:r>
    </w:p>
    <w:p w14:paraId="4C4EA359" w14:textId="77777777" w:rsidR="003B1966" w:rsidRPr="00DC3346" w:rsidRDefault="003B1966" w:rsidP="00813A55"/>
    <w:p w14:paraId="33B50741" w14:textId="77777777" w:rsidR="00DE7445" w:rsidRPr="00DC3346" w:rsidRDefault="00DE7445" w:rsidP="003B1966">
      <w:pPr>
        <w:pStyle w:val="1"/>
        <w:numPr>
          <w:ilvl w:val="0"/>
          <w:numId w:val="4"/>
        </w:numPr>
        <w:rPr>
          <w:lang w:val="en-US"/>
        </w:rPr>
      </w:pPr>
      <w:r w:rsidRPr="00DC3346">
        <w:rPr>
          <w:lang w:val="en-US"/>
        </w:rPr>
        <w:t>Conclusion</w:t>
      </w:r>
    </w:p>
    <w:p w14:paraId="515A734D" w14:textId="4652A070" w:rsidR="00DE7445" w:rsidRPr="00DC3346" w:rsidRDefault="00F56217" w:rsidP="002A3DEF">
      <w:r w:rsidRPr="00DC3346">
        <w:rPr>
          <w:rFonts w:eastAsia="PMingLiU"/>
          <w:lang w:val="en-US" w:eastAsia="zh-TW"/>
        </w:rPr>
        <w:t>This contribution provides our views on link-level and system-level evaluation assumptions.</w:t>
      </w:r>
      <w:r w:rsidRPr="00DC3346">
        <w:rPr>
          <w:rFonts w:eastAsia="PMingLiU" w:hint="eastAsia"/>
          <w:lang w:val="en-US" w:eastAsia="zh-TW"/>
        </w:rPr>
        <w:t xml:space="preserve"> Pr</w:t>
      </w:r>
      <w:r w:rsidRPr="00DC3346">
        <w:rPr>
          <w:rFonts w:eastAsia="PMingLiU"/>
          <w:lang w:val="en-US" w:eastAsia="zh-TW"/>
        </w:rPr>
        <w:t>oposals are summarized as below.</w:t>
      </w:r>
    </w:p>
    <w:p w14:paraId="379BC675" w14:textId="77777777" w:rsidR="00DC3346" w:rsidRPr="00DC3346" w:rsidRDefault="00DC3346" w:rsidP="00DC3346">
      <w:pPr>
        <w:spacing w:afterLines="50" w:after="120"/>
        <w:rPr>
          <w:b/>
          <w:bCs/>
          <w:lang w:val="en-US"/>
        </w:rPr>
      </w:pPr>
      <w:r w:rsidRPr="00DC3346">
        <w:rPr>
          <w:b/>
          <w:bCs/>
          <w:u w:val="single"/>
          <w:lang w:val="en-US"/>
        </w:rPr>
        <w:t>Proposal 1</w:t>
      </w:r>
      <w:r w:rsidRPr="00DC3346">
        <w:rPr>
          <w:b/>
          <w:bCs/>
          <w:lang w:val="en-US"/>
        </w:rPr>
        <w:t>:</w:t>
      </w:r>
      <w:r w:rsidRPr="00DC3346">
        <w:rPr>
          <w:rFonts w:eastAsia="PMingLiU"/>
          <w:b/>
          <w:bCs/>
          <w:lang w:val="en-US" w:eastAsia="zh-TW"/>
        </w:rPr>
        <w:t xml:space="preserve"> F</w:t>
      </w:r>
      <w:r w:rsidRPr="00DC3346">
        <w:rPr>
          <w:b/>
          <w:bCs/>
          <w:lang w:val="en-US"/>
        </w:rPr>
        <w:t>or deployment scenarios and carrier frequency to be used for the evaluation in 6G study, prioritize the following:</w:t>
      </w:r>
    </w:p>
    <w:p w14:paraId="6E194793" w14:textId="77777777" w:rsidR="00DC3346" w:rsidRPr="00DC3346" w:rsidRDefault="00DC3346" w:rsidP="00DC3346">
      <w:pPr>
        <w:pStyle w:val="af7"/>
        <w:numPr>
          <w:ilvl w:val="0"/>
          <w:numId w:val="25"/>
        </w:numPr>
        <w:rPr>
          <w:b/>
          <w:bCs/>
          <w:sz w:val="20"/>
          <w:szCs w:val="20"/>
          <w:lang w:val="en-US"/>
        </w:rPr>
      </w:pPr>
      <w:r w:rsidRPr="00DC3346">
        <w:rPr>
          <w:rFonts w:eastAsia="PMingLiU"/>
          <w:b/>
          <w:bCs/>
          <w:sz w:val="20"/>
          <w:szCs w:val="20"/>
          <w:lang w:val="en-US" w:eastAsia="zh-TW"/>
        </w:rPr>
        <w:t xml:space="preserve">Deployment scenarios: </w:t>
      </w:r>
    </w:p>
    <w:p w14:paraId="5ADBC0C5" w14:textId="77777777" w:rsidR="00DC3346" w:rsidRPr="00DC3346" w:rsidRDefault="00DC3346" w:rsidP="00DC3346">
      <w:pPr>
        <w:pStyle w:val="af7"/>
        <w:numPr>
          <w:ilvl w:val="1"/>
          <w:numId w:val="25"/>
        </w:numPr>
        <w:jc w:val="both"/>
        <w:rPr>
          <w:b/>
          <w:bCs/>
          <w:sz w:val="20"/>
          <w:szCs w:val="20"/>
          <w:lang w:val="en-US"/>
        </w:rPr>
      </w:pPr>
      <w:r w:rsidRPr="00DC3346">
        <w:rPr>
          <w:rFonts w:eastAsia="PMingLiU"/>
          <w:b/>
          <w:bCs/>
          <w:sz w:val="20"/>
          <w:szCs w:val="20"/>
          <w:lang w:val="en-US" w:eastAsia="zh-TW"/>
        </w:rPr>
        <w:t>Dense Urban (TN)</w:t>
      </w:r>
    </w:p>
    <w:p w14:paraId="3B7F34D6" w14:textId="77777777" w:rsidR="00DC3346" w:rsidRPr="00DC3346" w:rsidRDefault="00DC3346" w:rsidP="00DC3346">
      <w:pPr>
        <w:pStyle w:val="af7"/>
        <w:numPr>
          <w:ilvl w:val="1"/>
          <w:numId w:val="25"/>
        </w:numPr>
        <w:jc w:val="both"/>
        <w:rPr>
          <w:b/>
          <w:bCs/>
          <w:sz w:val="20"/>
          <w:szCs w:val="20"/>
          <w:lang w:val="en-US"/>
        </w:rPr>
      </w:pPr>
      <w:r w:rsidRPr="00DC3346">
        <w:rPr>
          <w:rFonts w:eastAsia="PMingLiU"/>
          <w:b/>
          <w:bCs/>
          <w:sz w:val="20"/>
          <w:szCs w:val="20"/>
          <w:lang w:val="en-US" w:eastAsia="zh-TW"/>
        </w:rPr>
        <w:t>Urban Macro (TN)</w:t>
      </w:r>
    </w:p>
    <w:p w14:paraId="1A1AC578" w14:textId="77777777" w:rsidR="00DC3346" w:rsidRPr="00DC3346" w:rsidRDefault="00DC3346" w:rsidP="00DC3346">
      <w:pPr>
        <w:pStyle w:val="af7"/>
        <w:numPr>
          <w:ilvl w:val="1"/>
          <w:numId w:val="25"/>
        </w:numPr>
        <w:jc w:val="both"/>
        <w:rPr>
          <w:b/>
          <w:bCs/>
          <w:sz w:val="20"/>
          <w:szCs w:val="20"/>
          <w:lang w:val="en-US"/>
        </w:rPr>
      </w:pPr>
      <w:r w:rsidRPr="00DC3346">
        <w:rPr>
          <w:rFonts w:eastAsia="PMingLiU"/>
          <w:b/>
          <w:bCs/>
          <w:sz w:val="20"/>
          <w:szCs w:val="20"/>
          <w:lang w:val="en-US" w:eastAsia="zh-TW"/>
        </w:rPr>
        <w:t>Sub-urban Macro (TN)</w:t>
      </w:r>
    </w:p>
    <w:p w14:paraId="10164A43"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LEO-600 (NTN)</w:t>
      </w:r>
    </w:p>
    <w:p w14:paraId="422BB29F" w14:textId="77777777" w:rsidR="00DC3346" w:rsidRPr="00DC3346" w:rsidRDefault="00DC3346" w:rsidP="00DC3346">
      <w:pPr>
        <w:pStyle w:val="af7"/>
        <w:numPr>
          <w:ilvl w:val="0"/>
          <w:numId w:val="25"/>
        </w:numPr>
        <w:jc w:val="both"/>
        <w:rPr>
          <w:b/>
          <w:bCs/>
          <w:sz w:val="20"/>
          <w:szCs w:val="20"/>
          <w:lang w:val="en-US"/>
        </w:rPr>
      </w:pPr>
      <w:r w:rsidRPr="00DC3346">
        <w:rPr>
          <w:rFonts w:eastAsia="PMingLiU"/>
          <w:b/>
          <w:bCs/>
          <w:sz w:val="20"/>
          <w:szCs w:val="20"/>
          <w:lang w:val="en-US" w:eastAsia="zh-TW"/>
        </w:rPr>
        <w:t>Carrier frequency:</w:t>
      </w:r>
    </w:p>
    <w:p w14:paraId="21706624" w14:textId="77777777" w:rsidR="00DC3346" w:rsidRPr="00DC3346" w:rsidRDefault="00DC3346" w:rsidP="00DC3346">
      <w:pPr>
        <w:pStyle w:val="af7"/>
        <w:numPr>
          <w:ilvl w:val="1"/>
          <w:numId w:val="25"/>
        </w:numPr>
        <w:ind w:left="964" w:hanging="482"/>
        <w:jc w:val="both"/>
        <w:rPr>
          <w:rFonts w:eastAsia="PMingLiU"/>
          <w:b/>
          <w:bCs/>
          <w:sz w:val="20"/>
          <w:szCs w:val="20"/>
          <w:lang w:val="en-US" w:eastAsia="zh-TW"/>
        </w:rPr>
      </w:pPr>
      <w:r w:rsidRPr="00DC3346">
        <w:rPr>
          <w:rFonts w:eastAsia="PMingLiU"/>
          <w:b/>
          <w:bCs/>
          <w:sz w:val="20"/>
          <w:szCs w:val="20"/>
          <w:lang w:val="en-US" w:eastAsia="zh-TW"/>
        </w:rPr>
        <w:t>TN: 4GHz, 7GHz and 700MHz</w:t>
      </w:r>
    </w:p>
    <w:p w14:paraId="700B2786" w14:textId="77777777" w:rsidR="00DC3346" w:rsidRPr="00DC3346" w:rsidRDefault="00DC3346" w:rsidP="00DC3346">
      <w:pPr>
        <w:pStyle w:val="af7"/>
        <w:numPr>
          <w:ilvl w:val="1"/>
          <w:numId w:val="25"/>
        </w:numPr>
        <w:ind w:left="964" w:hanging="482"/>
        <w:jc w:val="both"/>
        <w:rPr>
          <w:rFonts w:eastAsia="PMingLiU"/>
          <w:lang w:val="en-US" w:eastAsia="zh-TW"/>
        </w:rPr>
      </w:pPr>
      <w:r w:rsidRPr="00DC3346">
        <w:rPr>
          <w:rFonts w:eastAsia="PMingLiU"/>
          <w:b/>
          <w:bCs/>
          <w:sz w:val="20"/>
          <w:szCs w:val="20"/>
          <w:lang w:val="en-US" w:eastAsia="zh-TW"/>
        </w:rPr>
        <w:t>NTN: Ku-band (i.e. [12-14] GHz), S-band (</w:t>
      </w:r>
      <w:proofErr w:type="gramStart"/>
      <w:r w:rsidRPr="00DC3346">
        <w:rPr>
          <w:rFonts w:eastAsia="PMingLiU"/>
          <w:b/>
          <w:bCs/>
          <w:sz w:val="20"/>
          <w:szCs w:val="20"/>
          <w:lang w:val="en-US" w:eastAsia="zh-TW"/>
        </w:rPr>
        <w:t>i.e.</w:t>
      </w:r>
      <w:proofErr w:type="gramEnd"/>
      <w:r w:rsidRPr="00DC3346">
        <w:rPr>
          <w:rFonts w:eastAsia="PMingLiU"/>
          <w:b/>
          <w:bCs/>
          <w:sz w:val="20"/>
          <w:szCs w:val="20"/>
          <w:lang w:val="en-US" w:eastAsia="zh-TW"/>
        </w:rPr>
        <w:t xml:space="preserve"> 2 GHz) </w:t>
      </w:r>
    </w:p>
    <w:p w14:paraId="3EE943E0" w14:textId="77777777" w:rsidR="00DE7445" w:rsidRPr="00DC3346" w:rsidRDefault="00DE7445" w:rsidP="00DE7445">
      <w:pPr>
        <w:rPr>
          <w:lang w:val="en-US"/>
        </w:rPr>
      </w:pPr>
    </w:p>
    <w:p w14:paraId="7262C4E6" w14:textId="77777777" w:rsidR="00DC3346" w:rsidRPr="00DC3346" w:rsidRDefault="00DC3346" w:rsidP="00DC3346">
      <w:pPr>
        <w:spacing w:afterLines="50" w:after="120"/>
        <w:rPr>
          <w:b/>
          <w:bCs/>
          <w:lang w:val="en-US"/>
        </w:rPr>
      </w:pPr>
      <w:r w:rsidRPr="00DC3346">
        <w:rPr>
          <w:b/>
          <w:bCs/>
          <w:u w:val="single"/>
          <w:lang w:val="en-US"/>
        </w:rPr>
        <w:t>Proposal 2</w:t>
      </w:r>
      <w:r w:rsidRPr="00DC3346">
        <w:rPr>
          <w:b/>
          <w:bCs/>
          <w:lang w:val="en-US"/>
        </w:rPr>
        <w:t>:</w:t>
      </w:r>
      <w:r w:rsidRPr="00DC3346">
        <w:rPr>
          <w:rFonts w:eastAsia="PMingLiU"/>
          <w:b/>
          <w:bCs/>
          <w:lang w:val="en-US" w:eastAsia="zh-TW"/>
        </w:rPr>
        <w:t xml:space="preserve"> F</w:t>
      </w:r>
      <w:r w:rsidRPr="00DC3346">
        <w:rPr>
          <w:b/>
          <w:bCs/>
          <w:lang w:val="en-US"/>
        </w:rPr>
        <w:t>or key parameters of UE antenna model, UE Tx power and number of UE antenna ports to be used for the evaluation in 6G study, prioritize the following:</w:t>
      </w:r>
    </w:p>
    <w:p w14:paraId="5228B067" w14:textId="77777777" w:rsidR="00DC3346" w:rsidRPr="00DC3346" w:rsidRDefault="00DC3346" w:rsidP="00DC3346">
      <w:pPr>
        <w:pStyle w:val="af7"/>
        <w:numPr>
          <w:ilvl w:val="0"/>
          <w:numId w:val="25"/>
        </w:numPr>
        <w:jc w:val="both"/>
        <w:rPr>
          <w:rFonts w:eastAsia="PMingLiU"/>
          <w:b/>
          <w:bCs/>
          <w:sz w:val="20"/>
          <w:szCs w:val="20"/>
          <w:lang w:val="en-US" w:eastAsia="zh-TW"/>
        </w:rPr>
      </w:pPr>
      <w:r w:rsidRPr="00DC3346">
        <w:rPr>
          <w:rFonts w:eastAsia="PMingLiU"/>
          <w:b/>
          <w:bCs/>
          <w:sz w:val="20"/>
          <w:szCs w:val="20"/>
          <w:lang w:val="en-US" w:eastAsia="zh-TW"/>
        </w:rPr>
        <w:t>Antenna configurations</w:t>
      </w:r>
    </w:p>
    <w:p w14:paraId="7E043B34"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 xml:space="preserve">Around 4 GHz for TN: </w:t>
      </w:r>
    </w:p>
    <w:p w14:paraId="0360274A"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1: 2 Tx and 4 Rx</w:t>
      </w:r>
    </w:p>
    <w:p w14:paraId="1ACFFCDB"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2: 4 Tx and 8 Rx</w:t>
      </w:r>
    </w:p>
    <w:p w14:paraId="38240F29"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 xml:space="preserve">Around 7 GHz for TN: </w:t>
      </w:r>
    </w:p>
    <w:p w14:paraId="5A667B2C"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1: 2 Tx and 4 Rx</w:t>
      </w:r>
    </w:p>
    <w:p w14:paraId="28903AAD"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2: 4 Tx and 8 Rx</w:t>
      </w:r>
    </w:p>
    <w:p w14:paraId="4027C3B5"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 xml:space="preserve">Around 700 MHz for TN: </w:t>
      </w:r>
    </w:p>
    <w:p w14:paraId="508BCDD2"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1: 1 Tx and 1 Rx</w:t>
      </w:r>
    </w:p>
    <w:p w14:paraId="1E63CDAE"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2: 1 Tx and 2 Rx</w:t>
      </w:r>
    </w:p>
    <w:p w14:paraId="75D63E43"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3: 2 Tx and 4 Rx</w:t>
      </w:r>
    </w:p>
    <w:p w14:paraId="371F7711"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S-band (</w:t>
      </w:r>
      <w:proofErr w:type="gramStart"/>
      <w:r w:rsidRPr="00DC3346">
        <w:rPr>
          <w:rFonts w:eastAsia="PMingLiU"/>
          <w:b/>
          <w:bCs/>
          <w:sz w:val="20"/>
          <w:szCs w:val="20"/>
          <w:lang w:val="en-US" w:eastAsia="zh-TW"/>
        </w:rPr>
        <w:t>i.e.</w:t>
      </w:r>
      <w:proofErr w:type="gramEnd"/>
      <w:r w:rsidRPr="00DC3346">
        <w:rPr>
          <w:rFonts w:eastAsia="PMingLiU"/>
          <w:b/>
          <w:bCs/>
          <w:sz w:val="20"/>
          <w:szCs w:val="20"/>
          <w:lang w:val="en-US" w:eastAsia="zh-TW"/>
        </w:rPr>
        <w:t xml:space="preserve"> 2 GHz) for NTN: </w:t>
      </w:r>
    </w:p>
    <w:p w14:paraId="4D27A237"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1: 1 Tx and 1 Rx</w:t>
      </w:r>
    </w:p>
    <w:p w14:paraId="0486E60F"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2: 2 Tx and 4 Rx</w:t>
      </w:r>
    </w:p>
    <w:p w14:paraId="46348B44"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 xml:space="preserve">Ku-band (i.e. [12-14] GHz) for NTN: </w:t>
      </w:r>
    </w:p>
    <w:p w14:paraId="68CF83EC" w14:textId="77777777" w:rsidR="00DC3346" w:rsidRPr="00DC3346" w:rsidRDefault="00DC3346" w:rsidP="00DC3346">
      <w:pPr>
        <w:pStyle w:val="af7"/>
        <w:numPr>
          <w:ilvl w:val="2"/>
          <w:numId w:val="25"/>
        </w:numPr>
        <w:jc w:val="both"/>
        <w:rPr>
          <w:rFonts w:eastAsia="PMingLiU"/>
          <w:b/>
          <w:bCs/>
          <w:sz w:val="20"/>
          <w:szCs w:val="20"/>
          <w:lang w:val="en-US" w:eastAsia="zh-TW"/>
        </w:rPr>
      </w:pPr>
      <w:r w:rsidRPr="00DC3346">
        <w:rPr>
          <w:rFonts w:eastAsia="PMingLiU"/>
          <w:b/>
          <w:bCs/>
          <w:sz w:val="20"/>
          <w:szCs w:val="20"/>
          <w:lang w:val="en-US" w:eastAsia="zh-TW"/>
        </w:rPr>
        <w:t>Option 1: 256 Tx and 256 Rx</w:t>
      </w:r>
    </w:p>
    <w:p w14:paraId="7C04D4DD" w14:textId="77777777" w:rsidR="00DC3346" w:rsidRPr="00DC3346" w:rsidRDefault="00DC3346" w:rsidP="00DC3346">
      <w:pPr>
        <w:pStyle w:val="af7"/>
        <w:numPr>
          <w:ilvl w:val="0"/>
          <w:numId w:val="25"/>
        </w:numPr>
        <w:jc w:val="both"/>
        <w:rPr>
          <w:rFonts w:eastAsia="PMingLiU"/>
          <w:b/>
          <w:bCs/>
          <w:sz w:val="20"/>
          <w:szCs w:val="20"/>
          <w:lang w:val="en-US" w:eastAsia="zh-TW"/>
        </w:rPr>
      </w:pPr>
      <w:r w:rsidRPr="00DC3346">
        <w:rPr>
          <w:rFonts w:eastAsia="PMingLiU"/>
          <w:b/>
          <w:bCs/>
          <w:sz w:val="20"/>
          <w:szCs w:val="20"/>
          <w:lang w:val="en-US" w:eastAsia="zh-TW"/>
        </w:rPr>
        <w:t>Polarized antenna modelling</w:t>
      </w:r>
    </w:p>
    <w:p w14:paraId="60672436"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 xml:space="preserve">Option 1: Linear polarization based on Model-2 of TR 38.901 section 7.3.2 </w:t>
      </w:r>
    </w:p>
    <w:p w14:paraId="6FE50441"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Option 2: Circular polarization</w:t>
      </w:r>
    </w:p>
    <w:p w14:paraId="3FE12D3F" w14:textId="77777777" w:rsidR="00DC3346" w:rsidRPr="00DC3346" w:rsidRDefault="00DC3346" w:rsidP="00DC3346">
      <w:pPr>
        <w:pStyle w:val="af7"/>
        <w:numPr>
          <w:ilvl w:val="0"/>
          <w:numId w:val="25"/>
        </w:numPr>
        <w:jc w:val="both"/>
        <w:rPr>
          <w:rFonts w:eastAsia="PMingLiU"/>
          <w:b/>
          <w:bCs/>
          <w:sz w:val="20"/>
          <w:szCs w:val="20"/>
          <w:lang w:val="en-US" w:eastAsia="zh-TW"/>
        </w:rPr>
      </w:pPr>
      <w:r w:rsidRPr="00DC3346">
        <w:rPr>
          <w:rFonts w:eastAsia="PMingLiU"/>
          <w:b/>
          <w:bCs/>
          <w:sz w:val="20"/>
          <w:szCs w:val="20"/>
          <w:lang w:val="en-US" w:eastAsia="zh-TW"/>
        </w:rPr>
        <w:t>Antenna element gain pattern</w:t>
      </w:r>
    </w:p>
    <w:p w14:paraId="3C9198A3"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Option 1: Omnidirectional</w:t>
      </w:r>
    </w:p>
    <w:p w14:paraId="38997B62" w14:textId="77777777" w:rsidR="00DC3346" w:rsidRPr="00DC3346" w:rsidRDefault="00DC3346" w:rsidP="00DC3346">
      <w:pPr>
        <w:pStyle w:val="af7"/>
        <w:numPr>
          <w:ilvl w:val="1"/>
          <w:numId w:val="25"/>
        </w:numPr>
        <w:rPr>
          <w:rFonts w:eastAsia="PMingLiU"/>
          <w:b/>
          <w:bCs/>
          <w:sz w:val="20"/>
          <w:szCs w:val="20"/>
          <w:lang w:val="en-US" w:eastAsia="zh-TW"/>
        </w:rPr>
      </w:pPr>
      <w:r w:rsidRPr="00DC3346">
        <w:rPr>
          <w:rFonts w:eastAsia="PMingLiU"/>
          <w:b/>
          <w:bCs/>
          <w:sz w:val="20"/>
          <w:szCs w:val="20"/>
          <w:lang w:val="en-US" w:eastAsia="zh-TW"/>
        </w:rPr>
        <w:t xml:space="preserve">Option 2: directional based on Table A.2.1-8 in TR 38.802 </w:t>
      </w:r>
    </w:p>
    <w:p w14:paraId="731F3418" w14:textId="77777777" w:rsidR="00DC3346" w:rsidRPr="00DC3346" w:rsidRDefault="00DC3346" w:rsidP="00DC3346">
      <w:pPr>
        <w:pStyle w:val="af7"/>
        <w:numPr>
          <w:ilvl w:val="0"/>
          <w:numId w:val="25"/>
        </w:numPr>
        <w:jc w:val="both"/>
        <w:rPr>
          <w:rFonts w:eastAsia="PMingLiU"/>
          <w:b/>
          <w:bCs/>
          <w:sz w:val="20"/>
          <w:szCs w:val="20"/>
          <w:lang w:val="en-US" w:eastAsia="zh-TW"/>
        </w:rPr>
      </w:pPr>
      <w:r w:rsidRPr="00DC3346">
        <w:rPr>
          <w:rFonts w:eastAsia="PMingLiU"/>
          <w:b/>
          <w:bCs/>
          <w:sz w:val="20"/>
          <w:szCs w:val="20"/>
          <w:lang w:val="en-US" w:eastAsia="zh-TW"/>
        </w:rPr>
        <w:t>Power class:</w:t>
      </w:r>
    </w:p>
    <w:p w14:paraId="0F1E603A"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lastRenderedPageBreak/>
        <w:t>Around 4 GHz for TN: PC3 as baseline and PC2 as optional</w:t>
      </w:r>
    </w:p>
    <w:p w14:paraId="1B5E4CF1"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Around 7 GHz for TN: PC2 as baseline and PC3 as optional</w:t>
      </w:r>
    </w:p>
    <w:p w14:paraId="0BBA720D"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Around 700 MHz for TN: PC3 as baseline and PC2 as optional</w:t>
      </w:r>
    </w:p>
    <w:p w14:paraId="0AB60E8E" w14:textId="77777777" w:rsidR="00DC3346" w:rsidRPr="00DC3346" w:rsidRDefault="00DC3346" w:rsidP="00DC3346">
      <w:pPr>
        <w:pStyle w:val="af7"/>
        <w:numPr>
          <w:ilvl w:val="1"/>
          <w:numId w:val="25"/>
        </w:numPr>
        <w:jc w:val="both"/>
        <w:rPr>
          <w:rFonts w:eastAsia="PMingLiU"/>
          <w:b/>
          <w:bCs/>
          <w:sz w:val="20"/>
          <w:szCs w:val="20"/>
          <w:lang w:val="en-US" w:eastAsia="zh-TW"/>
        </w:rPr>
      </w:pPr>
      <w:r w:rsidRPr="00DC3346">
        <w:rPr>
          <w:rFonts w:eastAsia="PMingLiU"/>
          <w:b/>
          <w:bCs/>
          <w:sz w:val="20"/>
          <w:szCs w:val="20"/>
          <w:lang w:val="en-US" w:eastAsia="zh-TW"/>
        </w:rPr>
        <w:t>S-band (</w:t>
      </w:r>
      <w:proofErr w:type="gramStart"/>
      <w:r w:rsidRPr="00DC3346">
        <w:rPr>
          <w:rFonts w:eastAsia="PMingLiU"/>
          <w:b/>
          <w:bCs/>
          <w:sz w:val="20"/>
          <w:szCs w:val="20"/>
          <w:lang w:val="en-US" w:eastAsia="zh-TW"/>
        </w:rPr>
        <w:t>i.e.</w:t>
      </w:r>
      <w:proofErr w:type="gramEnd"/>
      <w:r w:rsidRPr="00DC3346">
        <w:rPr>
          <w:rFonts w:eastAsia="PMingLiU"/>
          <w:b/>
          <w:bCs/>
          <w:sz w:val="20"/>
          <w:szCs w:val="20"/>
          <w:lang w:val="en-US" w:eastAsia="zh-TW"/>
        </w:rPr>
        <w:t xml:space="preserve"> 2 GHz) for NTN: PC3 as baseline and PC2 as optional</w:t>
      </w:r>
    </w:p>
    <w:p w14:paraId="0559090C" w14:textId="77777777" w:rsidR="00DC3346" w:rsidRPr="00DC3346" w:rsidRDefault="00DC3346" w:rsidP="00DC3346">
      <w:pPr>
        <w:pStyle w:val="af7"/>
        <w:numPr>
          <w:ilvl w:val="1"/>
          <w:numId w:val="25"/>
        </w:numPr>
        <w:rPr>
          <w:rFonts w:eastAsia="PMingLiU"/>
          <w:b/>
          <w:bCs/>
          <w:sz w:val="20"/>
          <w:szCs w:val="20"/>
          <w:lang w:val="en-US" w:eastAsia="zh-TW"/>
        </w:rPr>
      </w:pPr>
      <w:r w:rsidRPr="00DC3346">
        <w:rPr>
          <w:rFonts w:eastAsia="PMingLiU"/>
          <w:b/>
          <w:bCs/>
          <w:sz w:val="20"/>
          <w:szCs w:val="20"/>
          <w:lang w:val="en-US" w:eastAsia="zh-TW"/>
        </w:rPr>
        <w:t>Ku-band (i.e. [12-14] GHz) for NTN: [57-60] dBm as EIRP density</w:t>
      </w:r>
    </w:p>
    <w:p w14:paraId="08814DBE" w14:textId="77777777" w:rsidR="002F35EA" w:rsidRPr="00DC3346" w:rsidRDefault="002F35EA" w:rsidP="00DE7445">
      <w:pPr>
        <w:rPr>
          <w:lang w:val="en-US"/>
        </w:rPr>
      </w:pPr>
    </w:p>
    <w:p w14:paraId="7F99735C" w14:textId="77777777" w:rsidR="002F35EA" w:rsidRPr="00DC3346" w:rsidRDefault="002F35EA" w:rsidP="002F35EA">
      <w:pPr>
        <w:rPr>
          <w:b/>
          <w:bCs/>
        </w:rPr>
      </w:pPr>
      <w:r w:rsidRPr="00DC3346">
        <w:rPr>
          <w:b/>
          <w:bCs/>
          <w:u w:val="single"/>
        </w:rPr>
        <w:t>Proposal 3</w:t>
      </w:r>
      <w:r w:rsidRPr="00DC3346">
        <w:rPr>
          <w:b/>
          <w:bCs/>
        </w:rPr>
        <w:t xml:space="preserve">: For synchronization signals, PBCH and PRACH, take Table 1, Table </w:t>
      </w:r>
      <w:proofErr w:type="gramStart"/>
      <w:r w:rsidRPr="00DC3346">
        <w:rPr>
          <w:b/>
          <w:bCs/>
        </w:rPr>
        <w:t>2</w:t>
      </w:r>
      <w:proofErr w:type="gramEnd"/>
      <w:r w:rsidRPr="00DC3346">
        <w:rPr>
          <w:b/>
          <w:bCs/>
        </w:rPr>
        <w:t xml:space="preserve"> and Table 3 as a starting point for further discussion on link-level evaluation assumptions in 6G study.</w:t>
      </w:r>
    </w:p>
    <w:p w14:paraId="6082E906" w14:textId="77777777" w:rsidR="002F35EA" w:rsidRPr="00DC3346" w:rsidRDefault="002F35EA" w:rsidP="002F35EA">
      <w:pPr>
        <w:rPr>
          <w:b/>
          <w:bCs/>
        </w:rPr>
      </w:pPr>
      <w:r w:rsidRPr="00DC3346">
        <w:rPr>
          <w:b/>
          <w:bCs/>
          <w:u w:val="single"/>
        </w:rPr>
        <w:t>Proposal 4</w:t>
      </w:r>
      <w:r w:rsidRPr="00DC3346">
        <w:rPr>
          <w:b/>
          <w:bCs/>
        </w:rPr>
        <w:t>: For MIMO-related physical signals (not limited to DMRS and CSI-RS), take Table 4 and Table 5 as a starting point for further discussion on the link-level evaluation assumption in 6G study.</w:t>
      </w:r>
    </w:p>
    <w:p w14:paraId="1624F13A" w14:textId="77777777" w:rsidR="002F35EA" w:rsidRPr="00DC3346" w:rsidRDefault="002F35EA" w:rsidP="002F35EA">
      <w:pPr>
        <w:rPr>
          <w:b/>
          <w:bCs/>
        </w:rPr>
      </w:pPr>
      <w:r w:rsidRPr="00DC3346">
        <w:rPr>
          <w:b/>
          <w:bCs/>
          <w:u w:val="single"/>
        </w:rPr>
        <w:t>Proposal 5</w:t>
      </w:r>
      <w:r w:rsidRPr="00DC3346">
        <w:rPr>
          <w:b/>
          <w:bCs/>
        </w:rPr>
        <w:t>: For other physical channels or signals, take Table 6 and Table 7 as a starting point for further discussion on the link-level evaluation assumptions in 6G study.</w:t>
      </w:r>
    </w:p>
    <w:p w14:paraId="7B7937FF" w14:textId="30DDCE21" w:rsidR="002F35EA" w:rsidRPr="00DC3346" w:rsidRDefault="002F35EA" w:rsidP="002F35EA">
      <w:pPr>
        <w:rPr>
          <w:b/>
          <w:bCs/>
        </w:rPr>
      </w:pPr>
      <w:r w:rsidRPr="00DC3346">
        <w:rPr>
          <w:b/>
          <w:bCs/>
          <w:u w:val="single"/>
        </w:rPr>
        <w:t>Proposal 6</w:t>
      </w:r>
      <w:r w:rsidRPr="00DC3346">
        <w:rPr>
          <w:b/>
          <w:bCs/>
        </w:rPr>
        <w:t>: For TN, take Table 8</w:t>
      </w:r>
      <w:r w:rsidRPr="00DC3346">
        <w:rPr>
          <w:rFonts w:ascii="PMingLiU" w:eastAsia="PMingLiU" w:hAnsi="PMingLiU" w:hint="eastAsia"/>
          <w:b/>
          <w:bCs/>
          <w:lang w:eastAsia="zh-TW"/>
        </w:rPr>
        <w:t xml:space="preserve"> </w:t>
      </w:r>
      <w:r w:rsidRPr="00DC3346">
        <w:rPr>
          <w:b/>
          <w:bCs/>
        </w:rPr>
        <w:t>as a starting point for further discussion on the system-level evaluation assumptions in 6G study.</w:t>
      </w:r>
    </w:p>
    <w:p w14:paraId="64A112F8" w14:textId="4E7E882B" w:rsidR="002F35EA" w:rsidRPr="00DC3346" w:rsidRDefault="002F35EA" w:rsidP="002F35EA">
      <w:pPr>
        <w:rPr>
          <w:b/>
          <w:bCs/>
        </w:rPr>
      </w:pPr>
      <w:r w:rsidRPr="00DC3346">
        <w:rPr>
          <w:b/>
          <w:bCs/>
          <w:u w:val="single"/>
        </w:rPr>
        <w:t>Proposal 7</w:t>
      </w:r>
      <w:r w:rsidRPr="00DC3346">
        <w:rPr>
          <w:b/>
          <w:bCs/>
        </w:rPr>
        <w:t xml:space="preserve">: For NTN, take Table </w:t>
      </w:r>
      <w:r w:rsidR="007E0EBF" w:rsidRPr="00DC3346">
        <w:rPr>
          <w:b/>
          <w:bCs/>
        </w:rPr>
        <w:t xml:space="preserve">9 </w:t>
      </w:r>
      <w:r w:rsidRPr="00DC3346">
        <w:rPr>
          <w:b/>
          <w:bCs/>
        </w:rPr>
        <w:t>and Table 1</w:t>
      </w:r>
      <w:r w:rsidR="007E0EBF" w:rsidRPr="00DC3346">
        <w:rPr>
          <w:b/>
          <w:bCs/>
        </w:rPr>
        <w:t>0</w:t>
      </w:r>
      <w:r w:rsidRPr="00DC3346">
        <w:rPr>
          <w:b/>
          <w:bCs/>
        </w:rPr>
        <w:t xml:space="preserve"> as a starting point for further discussion on the system-level evaluation assumptions in 6G study.</w:t>
      </w:r>
    </w:p>
    <w:p w14:paraId="2ABF3F66" w14:textId="77777777" w:rsidR="002F35EA" w:rsidRPr="00DC3346" w:rsidRDefault="002F35EA" w:rsidP="00DE7445"/>
    <w:p w14:paraId="677AC1D2" w14:textId="7DD9E190" w:rsidR="00813A55" w:rsidRPr="00DC3346" w:rsidRDefault="00813A55" w:rsidP="003B1966">
      <w:pPr>
        <w:pStyle w:val="1"/>
        <w:numPr>
          <w:ilvl w:val="0"/>
          <w:numId w:val="4"/>
        </w:numPr>
        <w:rPr>
          <w:lang w:val="en-US"/>
        </w:rPr>
      </w:pPr>
      <w:r w:rsidRPr="00DC3346">
        <w:rPr>
          <w:lang w:val="en-US"/>
        </w:rPr>
        <w:t>Reference</w:t>
      </w:r>
    </w:p>
    <w:p w14:paraId="76B891ED" w14:textId="178384CA" w:rsidR="00DE7445" w:rsidRPr="00DC3346" w:rsidRDefault="00813A55" w:rsidP="003B1966">
      <w:pPr>
        <w:pStyle w:val="af7"/>
        <w:numPr>
          <w:ilvl w:val="0"/>
          <w:numId w:val="6"/>
        </w:numPr>
        <w:ind w:left="567" w:hanging="567"/>
        <w:rPr>
          <w:sz w:val="20"/>
          <w:szCs w:val="20"/>
        </w:rPr>
      </w:pPr>
      <w:bookmarkStart w:id="3" w:name="_Ref206150293"/>
      <w:r w:rsidRPr="00DC3346">
        <w:rPr>
          <w:sz w:val="20"/>
          <w:szCs w:val="20"/>
        </w:rPr>
        <w:t>RP-251881, New SID: Study on 6G Radio</w:t>
      </w:r>
      <w:bookmarkEnd w:id="3"/>
      <w:r w:rsidRPr="00DC3346">
        <w:rPr>
          <w:sz w:val="20"/>
          <w:szCs w:val="20"/>
        </w:rPr>
        <w:t xml:space="preserve"> </w:t>
      </w:r>
    </w:p>
    <w:p w14:paraId="245CF049" w14:textId="77777777" w:rsidR="001B7E5A" w:rsidRPr="00DC3346" w:rsidRDefault="00B244D8" w:rsidP="003B1966">
      <w:pPr>
        <w:pStyle w:val="af7"/>
        <w:numPr>
          <w:ilvl w:val="0"/>
          <w:numId w:val="6"/>
        </w:numPr>
        <w:ind w:left="567" w:hanging="567"/>
        <w:rPr>
          <w:sz w:val="20"/>
          <w:szCs w:val="20"/>
        </w:rPr>
      </w:pPr>
      <w:bookmarkStart w:id="4" w:name="_Ref206150316"/>
      <w:r w:rsidRPr="00DC3346">
        <w:rPr>
          <w:sz w:val="20"/>
          <w:szCs w:val="20"/>
        </w:rPr>
        <w:t>3GPP TR 38.914 V0.1.0 (2025-06), Study on 6G Scenarios and Requirements (Rel-20)</w:t>
      </w:r>
      <w:bookmarkEnd w:id="4"/>
    </w:p>
    <w:p w14:paraId="553418FE" w14:textId="24C079EA" w:rsidR="00F71B94" w:rsidRPr="00DC3346" w:rsidRDefault="00F71B94" w:rsidP="00F71B94">
      <w:pPr>
        <w:pStyle w:val="af7"/>
        <w:numPr>
          <w:ilvl w:val="0"/>
          <w:numId w:val="6"/>
        </w:numPr>
        <w:ind w:left="567" w:hanging="567"/>
        <w:rPr>
          <w:sz w:val="20"/>
          <w:szCs w:val="20"/>
        </w:rPr>
      </w:pPr>
      <w:bookmarkStart w:id="5" w:name="_Ref206151174"/>
      <w:r w:rsidRPr="00DC3346">
        <w:rPr>
          <w:sz w:val="20"/>
          <w:szCs w:val="20"/>
        </w:rPr>
        <w:t>3GPP TR 37.910 V18.0.0 (2024-03), Study on self evaluation towards IMT-2020 submission (Release 18)</w:t>
      </w:r>
      <w:bookmarkEnd w:id="5"/>
    </w:p>
    <w:p w14:paraId="107C4507" w14:textId="3A48651A" w:rsidR="00B64B39" w:rsidRPr="00DC3346" w:rsidRDefault="00B64B39" w:rsidP="00EF563B">
      <w:pPr>
        <w:pStyle w:val="af7"/>
        <w:numPr>
          <w:ilvl w:val="0"/>
          <w:numId w:val="6"/>
        </w:numPr>
        <w:ind w:left="567" w:hanging="567"/>
        <w:rPr>
          <w:sz w:val="20"/>
          <w:szCs w:val="20"/>
        </w:rPr>
      </w:pPr>
      <w:bookmarkStart w:id="6" w:name="_Ref206167701"/>
      <w:r w:rsidRPr="00DC3346">
        <w:rPr>
          <w:sz w:val="20"/>
          <w:szCs w:val="20"/>
        </w:rPr>
        <w:t>R1-2506018, Overview of 6GR air interface, MediaTek</w:t>
      </w:r>
      <w:bookmarkEnd w:id="6"/>
    </w:p>
    <w:p w14:paraId="6452DCA1" w14:textId="4BE0F74E" w:rsidR="00181161" w:rsidRPr="00DC3346" w:rsidRDefault="006F19D1" w:rsidP="00EF563B">
      <w:pPr>
        <w:pStyle w:val="af7"/>
        <w:numPr>
          <w:ilvl w:val="0"/>
          <w:numId w:val="6"/>
        </w:numPr>
        <w:ind w:left="567" w:hanging="567"/>
        <w:rPr>
          <w:sz w:val="20"/>
          <w:szCs w:val="20"/>
        </w:rPr>
      </w:pPr>
      <w:bookmarkStart w:id="7" w:name="_Ref206166152"/>
      <w:r w:rsidRPr="00DC3346">
        <w:rPr>
          <w:sz w:val="20"/>
          <w:szCs w:val="20"/>
        </w:rPr>
        <w:t>3GPP TR 38.821 V16.1.0 (2021-05)</w:t>
      </w:r>
      <w:r w:rsidR="00EF563B" w:rsidRPr="00DC3346">
        <w:rPr>
          <w:sz w:val="20"/>
          <w:szCs w:val="20"/>
        </w:rPr>
        <w:t>, Solutions for NR to support non-terrestrial networks (NTN) (Release 16)</w:t>
      </w:r>
      <w:bookmarkEnd w:id="7"/>
    </w:p>
    <w:p w14:paraId="3EF22C56" w14:textId="3D34604D" w:rsidR="00F863C0" w:rsidRPr="00DC3346" w:rsidRDefault="00EF563B" w:rsidP="00EF563B">
      <w:pPr>
        <w:pStyle w:val="af7"/>
        <w:numPr>
          <w:ilvl w:val="0"/>
          <w:numId w:val="6"/>
        </w:numPr>
        <w:ind w:left="567" w:hanging="567"/>
        <w:rPr>
          <w:sz w:val="20"/>
          <w:szCs w:val="20"/>
        </w:rPr>
      </w:pPr>
      <w:bookmarkStart w:id="8" w:name="_Ref206166165"/>
      <w:r w:rsidRPr="00DC3346">
        <w:rPr>
          <w:sz w:val="20"/>
          <w:szCs w:val="20"/>
        </w:rPr>
        <w:t>3GPP TR 38.811 V15.4.0 (2020-09), Study on New Radio (NR) to support non-terrestrial networks (Release 15)</w:t>
      </w:r>
      <w:bookmarkEnd w:id="8"/>
    </w:p>
    <w:p w14:paraId="6A4C38B5" w14:textId="0B180A9B" w:rsidR="007C1BFE" w:rsidRPr="00DC3346" w:rsidRDefault="00347EA4" w:rsidP="00C359C7">
      <w:pPr>
        <w:pStyle w:val="af7"/>
        <w:numPr>
          <w:ilvl w:val="0"/>
          <w:numId w:val="6"/>
        </w:numPr>
        <w:ind w:left="567" w:hanging="567"/>
        <w:rPr>
          <w:sz w:val="20"/>
          <w:szCs w:val="20"/>
        </w:rPr>
      </w:pPr>
      <w:bookmarkStart w:id="9" w:name="_Ref206157550"/>
      <w:r w:rsidRPr="00DC3346">
        <w:rPr>
          <w:sz w:val="20"/>
          <w:szCs w:val="20"/>
        </w:rPr>
        <w:t>3GPP TR 38.802 V14.2.0 (2017-09), Study on New Radio Access Technology</w:t>
      </w:r>
      <w:r w:rsidR="002755D2" w:rsidRPr="00DC3346">
        <w:rPr>
          <w:sz w:val="20"/>
          <w:szCs w:val="20"/>
        </w:rPr>
        <w:t xml:space="preserve"> -</w:t>
      </w:r>
      <w:r w:rsidRPr="00DC3346">
        <w:rPr>
          <w:sz w:val="20"/>
          <w:szCs w:val="20"/>
        </w:rPr>
        <w:t xml:space="preserve"> Physical Layer Aspects (Release 14)</w:t>
      </w:r>
      <w:bookmarkEnd w:id="9"/>
    </w:p>
    <w:p w14:paraId="75207B99" w14:textId="77777777" w:rsidR="001B7E5A" w:rsidRPr="00813A55" w:rsidRDefault="001B7E5A" w:rsidP="001B7E5A">
      <w:pPr>
        <w:pStyle w:val="af7"/>
        <w:ind w:left="567"/>
        <w:rPr>
          <w:sz w:val="20"/>
        </w:rPr>
      </w:pPr>
    </w:p>
    <w:sectPr w:rsidR="001B7E5A" w:rsidRPr="00813A55" w:rsidSect="00B97EEF">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5CC1" w14:textId="77777777" w:rsidR="0001155A" w:rsidRDefault="0001155A">
      <w:r>
        <w:separator/>
      </w:r>
    </w:p>
  </w:endnote>
  <w:endnote w:type="continuationSeparator" w:id="0">
    <w:p w14:paraId="09709B59" w14:textId="77777777" w:rsidR="0001155A" w:rsidRDefault="0001155A">
      <w:r>
        <w:continuationSeparator/>
      </w:r>
    </w:p>
  </w:endnote>
  <w:endnote w:type="continuationNotice" w:id="1">
    <w:p w14:paraId="0228EADE" w14:textId="77777777" w:rsidR="0001155A" w:rsidRDefault="00011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BB694" w14:textId="77777777" w:rsidR="0001155A" w:rsidRDefault="0001155A">
      <w:r>
        <w:separator/>
      </w:r>
    </w:p>
  </w:footnote>
  <w:footnote w:type="continuationSeparator" w:id="0">
    <w:p w14:paraId="5BDEEDEC" w14:textId="77777777" w:rsidR="0001155A" w:rsidRDefault="0001155A">
      <w:r>
        <w:continuationSeparator/>
      </w:r>
    </w:p>
  </w:footnote>
  <w:footnote w:type="continuationNotice" w:id="1">
    <w:p w14:paraId="2E2B0511" w14:textId="77777777" w:rsidR="0001155A" w:rsidRDefault="000115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75A613B"/>
    <w:multiLevelType w:val="hybridMultilevel"/>
    <w:tmpl w:val="6788271A"/>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E1F1868"/>
    <w:multiLevelType w:val="multilevel"/>
    <w:tmpl w:val="7CB6E448"/>
    <w:lvl w:ilvl="0">
      <w:start w:val="1"/>
      <w:numFmt w:val="decimal"/>
      <w:pStyle w:val="1"/>
      <w:lvlText w:val="%1"/>
      <w:lvlJc w:val="left"/>
      <w:pPr>
        <w:ind w:left="432" w:hanging="432"/>
      </w:pPr>
      <w:rPr>
        <w:rFonts w:hint="eastAsia"/>
      </w:rPr>
    </w:lvl>
    <w:lvl w:ilvl="1">
      <w:start w:val="4"/>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771CEB"/>
    <w:multiLevelType w:val="hybridMultilevel"/>
    <w:tmpl w:val="2F5E9912"/>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654EDC"/>
    <w:multiLevelType w:val="hybridMultilevel"/>
    <w:tmpl w:val="39409AF6"/>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710855"/>
    <w:multiLevelType w:val="hybridMultilevel"/>
    <w:tmpl w:val="9A5E798C"/>
    <w:lvl w:ilvl="0" w:tplc="F77CE7DE">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4DC7E24"/>
    <w:multiLevelType w:val="hybridMultilevel"/>
    <w:tmpl w:val="DB784AF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95D3157"/>
    <w:multiLevelType w:val="hybridMultilevel"/>
    <w:tmpl w:val="99968F0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B484BA8"/>
    <w:multiLevelType w:val="hybridMultilevel"/>
    <w:tmpl w:val="4F140AF4"/>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57D26A9"/>
    <w:multiLevelType w:val="multilevel"/>
    <w:tmpl w:val="657D26A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124585">
    <w:abstractNumId w:val="8"/>
  </w:num>
  <w:num w:numId="2" w16cid:durableId="1559780918">
    <w:abstractNumId w:val="0"/>
  </w:num>
  <w:num w:numId="3" w16cid:durableId="1547567976">
    <w:abstractNumId w:val="6"/>
  </w:num>
  <w:num w:numId="4" w16cid:durableId="2032026279">
    <w:abstractNumId w:val="1"/>
  </w:num>
  <w:num w:numId="5" w16cid:durableId="633675654">
    <w:abstractNumId w:val="3"/>
  </w:num>
  <w:num w:numId="6" w16cid:durableId="1836920731">
    <w:abstractNumId w:val="16"/>
  </w:num>
  <w:num w:numId="7" w16cid:durableId="1004555046">
    <w:abstractNumId w:val="11"/>
  </w:num>
  <w:num w:numId="8" w16cid:durableId="1480075248">
    <w:abstractNumId w:val="12"/>
  </w:num>
  <w:num w:numId="9" w16cid:durableId="1765958970">
    <w:abstractNumId w:val="2"/>
  </w:num>
  <w:num w:numId="10" w16cid:durableId="1117331569">
    <w:abstractNumId w:val="9"/>
  </w:num>
  <w:num w:numId="11" w16cid:durableId="391923991">
    <w:abstractNumId w:val="13"/>
  </w:num>
  <w:num w:numId="12" w16cid:durableId="1292396668">
    <w:abstractNumId w:val="7"/>
  </w:num>
  <w:num w:numId="13" w16cid:durableId="2046170175">
    <w:abstractNumId w:val="11"/>
  </w:num>
  <w:num w:numId="14" w16cid:durableId="831873369">
    <w:abstractNumId w:val="12"/>
  </w:num>
  <w:num w:numId="15" w16cid:durableId="1776629940">
    <w:abstractNumId w:val="2"/>
  </w:num>
  <w:num w:numId="16" w16cid:durableId="1783765705">
    <w:abstractNumId w:val="15"/>
  </w:num>
  <w:num w:numId="17" w16cid:durableId="317729672">
    <w:abstractNumId w:val="5"/>
  </w:num>
  <w:num w:numId="18" w16cid:durableId="1205946875">
    <w:abstractNumId w:val="11"/>
  </w:num>
  <w:num w:numId="19" w16cid:durableId="1362701466">
    <w:abstractNumId w:val="10"/>
  </w:num>
  <w:num w:numId="20" w16cid:durableId="1557400148">
    <w:abstractNumId w:val="14"/>
  </w:num>
  <w:num w:numId="21" w16cid:durableId="411128302">
    <w:abstractNumId w:val="4"/>
  </w:num>
  <w:num w:numId="22" w16cid:durableId="1178689383">
    <w:abstractNumId w:val="11"/>
  </w:num>
  <w:num w:numId="23" w16cid:durableId="707873470">
    <w:abstractNumId w:val="11"/>
  </w:num>
  <w:num w:numId="24" w16cid:durableId="557909238">
    <w:abstractNumId w:val="11"/>
  </w:num>
  <w:num w:numId="25" w16cid:durableId="83430250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zh-CN" w:vendorID="64" w:dllVersion="0" w:nlCheck="1" w:checkStyle="1"/>
  <w:activeWritingStyle w:appName="MSWord" w:lang="zh-TW"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20"/>
    <w:rsid w:val="0000159F"/>
    <w:rsid w:val="00003875"/>
    <w:rsid w:val="00003E20"/>
    <w:rsid w:val="00004235"/>
    <w:rsid w:val="00004AC8"/>
    <w:rsid w:val="000053BA"/>
    <w:rsid w:val="00006055"/>
    <w:rsid w:val="000068A1"/>
    <w:rsid w:val="00006AD4"/>
    <w:rsid w:val="00006CB9"/>
    <w:rsid w:val="00006CC9"/>
    <w:rsid w:val="000074C4"/>
    <w:rsid w:val="00007926"/>
    <w:rsid w:val="000079A6"/>
    <w:rsid w:val="000105E5"/>
    <w:rsid w:val="00010E2C"/>
    <w:rsid w:val="0001155A"/>
    <w:rsid w:val="00011BB2"/>
    <w:rsid w:val="00012505"/>
    <w:rsid w:val="00012685"/>
    <w:rsid w:val="00012C4F"/>
    <w:rsid w:val="000131D1"/>
    <w:rsid w:val="00013455"/>
    <w:rsid w:val="000134E3"/>
    <w:rsid w:val="00013632"/>
    <w:rsid w:val="00013F5E"/>
    <w:rsid w:val="0001403F"/>
    <w:rsid w:val="000143AF"/>
    <w:rsid w:val="0001487F"/>
    <w:rsid w:val="00014F35"/>
    <w:rsid w:val="00015F98"/>
    <w:rsid w:val="000166AC"/>
    <w:rsid w:val="00016B53"/>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14CD"/>
    <w:rsid w:val="00032B32"/>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CDA"/>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591"/>
    <w:rsid w:val="000817E1"/>
    <w:rsid w:val="00081EC2"/>
    <w:rsid w:val="00081F35"/>
    <w:rsid w:val="00082154"/>
    <w:rsid w:val="00083602"/>
    <w:rsid w:val="00083800"/>
    <w:rsid w:val="00084A65"/>
    <w:rsid w:val="0008559A"/>
    <w:rsid w:val="00085A2D"/>
    <w:rsid w:val="000877DA"/>
    <w:rsid w:val="000902C2"/>
    <w:rsid w:val="00090989"/>
    <w:rsid w:val="00091A92"/>
    <w:rsid w:val="00093828"/>
    <w:rsid w:val="00093C49"/>
    <w:rsid w:val="00094389"/>
    <w:rsid w:val="00095A08"/>
    <w:rsid w:val="00095A80"/>
    <w:rsid w:val="00095BA4"/>
    <w:rsid w:val="0009607C"/>
    <w:rsid w:val="000973E1"/>
    <w:rsid w:val="00097700"/>
    <w:rsid w:val="000A1402"/>
    <w:rsid w:val="000A20BA"/>
    <w:rsid w:val="000A245A"/>
    <w:rsid w:val="000A262C"/>
    <w:rsid w:val="000A26B5"/>
    <w:rsid w:val="000A28A1"/>
    <w:rsid w:val="000A3C8D"/>
    <w:rsid w:val="000A3DFE"/>
    <w:rsid w:val="000A40EC"/>
    <w:rsid w:val="000A4EF9"/>
    <w:rsid w:val="000A53E9"/>
    <w:rsid w:val="000A54EE"/>
    <w:rsid w:val="000A65AD"/>
    <w:rsid w:val="000A6A23"/>
    <w:rsid w:val="000A6FD9"/>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731"/>
    <w:rsid w:val="000C0F3D"/>
    <w:rsid w:val="000C1D59"/>
    <w:rsid w:val="000C2B09"/>
    <w:rsid w:val="000C30CF"/>
    <w:rsid w:val="000C4D0C"/>
    <w:rsid w:val="000C501D"/>
    <w:rsid w:val="000C50AC"/>
    <w:rsid w:val="000C5348"/>
    <w:rsid w:val="000C5B5B"/>
    <w:rsid w:val="000C5CBA"/>
    <w:rsid w:val="000C686C"/>
    <w:rsid w:val="000C6D2B"/>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4E03"/>
    <w:rsid w:val="000D584F"/>
    <w:rsid w:val="000D598D"/>
    <w:rsid w:val="000D674E"/>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1B3"/>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EBF"/>
    <w:rsid w:val="00113196"/>
    <w:rsid w:val="0011339F"/>
    <w:rsid w:val="00113B8F"/>
    <w:rsid w:val="00113EC8"/>
    <w:rsid w:val="00114E96"/>
    <w:rsid w:val="00115278"/>
    <w:rsid w:val="001152C7"/>
    <w:rsid w:val="00115C88"/>
    <w:rsid w:val="0011644A"/>
    <w:rsid w:val="00117218"/>
    <w:rsid w:val="00117332"/>
    <w:rsid w:val="0011784B"/>
    <w:rsid w:val="001203E9"/>
    <w:rsid w:val="001204DD"/>
    <w:rsid w:val="00122839"/>
    <w:rsid w:val="00122FA0"/>
    <w:rsid w:val="00123525"/>
    <w:rsid w:val="001237AC"/>
    <w:rsid w:val="00123F46"/>
    <w:rsid w:val="00124138"/>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5078"/>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57A"/>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2EC"/>
    <w:rsid w:val="00153FED"/>
    <w:rsid w:val="001543BF"/>
    <w:rsid w:val="00154EB8"/>
    <w:rsid w:val="00155A77"/>
    <w:rsid w:val="00155BFD"/>
    <w:rsid w:val="00156229"/>
    <w:rsid w:val="00156ABA"/>
    <w:rsid w:val="00157390"/>
    <w:rsid w:val="00160998"/>
    <w:rsid w:val="00160CD6"/>
    <w:rsid w:val="00160F5F"/>
    <w:rsid w:val="001613B1"/>
    <w:rsid w:val="001616C1"/>
    <w:rsid w:val="00162308"/>
    <w:rsid w:val="0016316A"/>
    <w:rsid w:val="00163539"/>
    <w:rsid w:val="0016381F"/>
    <w:rsid w:val="00163CBF"/>
    <w:rsid w:val="00163D1D"/>
    <w:rsid w:val="00164171"/>
    <w:rsid w:val="00164E58"/>
    <w:rsid w:val="00165033"/>
    <w:rsid w:val="00165926"/>
    <w:rsid w:val="00166452"/>
    <w:rsid w:val="001665EB"/>
    <w:rsid w:val="00166D4C"/>
    <w:rsid w:val="001670EA"/>
    <w:rsid w:val="001674A0"/>
    <w:rsid w:val="00170A50"/>
    <w:rsid w:val="00171766"/>
    <w:rsid w:val="001732F1"/>
    <w:rsid w:val="001737BD"/>
    <w:rsid w:val="001741BB"/>
    <w:rsid w:val="00174FFD"/>
    <w:rsid w:val="001759CA"/>
    <w:rsid w:val="001767E2"/>
    <w:rsid w:val="001769D6"/>
    <w:rsid w:val="0017726A"/>
    <w:rsid w:val="00177DD3"/>
    <w:rsid w:val="00180278"/>
    <w:rsid w:val="001807F2"/>
    <w:rsid w:val="00181161"/>
    <w:rsid w:val="0018157F"/>
    <w:rsid w:val="001818A7"/>
    <w:rsid w:val="00182647"/>
    <w:rsid w:val="00182725"/>
    <w:rsid w:val="001829C8"/>
    <w:rsid w:val="00183493"/>
    <w:rsid w:val="00184089"/>
    <w:rsid w:val="00184239"/>
    <w:rsid w:val="00185732"/>
    <w:rsid w:val="00186904"/>
    <w:rsid w:val="00186B0A"/>
    <w:rsid w:val="00187614"/>
    <w:rsid w:val="001905BD"/>
    <w:rsid w:val="00190785"/>
    <w:rsid w:val="00191E79"/>
    <w:rsid w:val="00192FE6"/>
    <w:rsid w:val="0019339D"/>
    <w:rsid w:val="0019360B"/>
    <w:rsid w:val="00193986"/>
    <w:rsid w:val="00193B08"/>
    <w:rsid w:val="0019430C"/>
    <w:rsid w:val="00194570"/>
    <w:rsid w:val="00194AAE"/>
    <w:rsid w:val="00196BF4"/>
    <w:rsid w:val="001972DA"/>
    <w:rsid w:val="001976AA"/>
    <w:rsid w:val="001A02F6"/>
    <w:rsid w:val="001A15C6"/>
    <w:rsid w:val="001A274A"/>
    <w:rsid w:val="001A3EF7"/>
    <w:rsid w:val="001A4741"/>
    <w:rsid w:val="001A5510"/>
    <w:rsid w:val="001A5C7B"/>
    <w:rsid w:val="001A5E19"/>
    <w:rsid w:val="001A63D8"/>
    <w:rsid w:val="001A7AC5"/>
    <w:rsid w:val="001B001E"/>
    <w:rsid w:val="001B01FA"/>
    <w:rsid w:val="001B0832"/>
    <w:rsid w:val="001B1051"/>
    <w:rsid w:val="001B18A7"/>
    <w:rsid w:val="001B26E6"/>
    <w:rsid w:val="001B2762"/>
    <w:rsid w:val="001B36FC"/>
    <w:rsid w:val="001B38EE"/>
    <w:rsid w:val="001B41ED"/>
    <w:rsid w:val="001B4607"/>
    <w:rsid w:val="001B7488"/>
    <w:rsid w:val="001B7E0C"/>
    <w:rsid w:val="001B7E5A"/>
    <w:rsid w:val="001C0674"/>
    <w:rsid w:val="001C0945"/>
    <w:rsid w:val="001C1405"/>
    <w:rsid w:val="001C1B93"/>
    <w:rsid w:val="001C226F"/>
    <w:rsid w:val="001C5296"/>
    <w:rsid w:val="001C5FC9"/>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90A"/>
    <w:rsid w:val="001F65B0"/>
    <w:rsid w:val="001F67AA"/>
    <w:rsid w:val="001F6AFD"/>
    <w:rsid w:val="001F738D"/>
    <w:rsid w:val="001F7599"/>
    <w:rsid w:val="00200783"/>
    <w:rsid w:val="0020092B"/>
    <w:rsid w:val="0020148F"/>
    <w:rsid w:val="002028B2"/>
    <w:rsid w:val="00202B8C"/>
    <w:rsid w:val="0020333E"/>
    <w:rsid w:val="002041D0"/>
    <w:rsid w:val="0020442D"/>
    <w:rsid w:val="0020490C"/>
    <w:rsid w:val="0020496E"/>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519"/>
    <w:rsid w:val="0021224B"/>
    <w:rsid w:val="00212950"/>
    <w:rsid w:val="00212FB8"/>
    <w:rsid w:val="00213709"/>
    <w:rsid w:val="002141DD"/>
    <w:rsid w:val="002144FD"/>
    <w:rsid w:val="002149AF"/>
    <w:rsid w:val="00214A86"/>
    <w:rsid w:val="0021587C"/>
    <w:rsid w:val="00215AAA"/>
    <w:rsid w:val="0021683C"/>
    <w:rsid w:val="00216F5F"/>
    <w:rsid w:val="00220615"/>
    <w:rsid w:val="00221546"/>
    <w:rsid w:val="00221985"/>
    <w:rsid w:val="00221EC5"/>
    <w:rsid w:val="00222A7A"/>
    <w:rsid w:val="00222AA3"/>
    <w:rsid w:val="00222B05"/>
    <w:rsid w:val="0022336E"/>
    <w:rsid w:val="002243C3"/>
    <w:rsid w:val="00224A2C"/>
    <w:rsid w:val="00225217"/>
    <w:rsid w:val="002256D9"/>
    <w:rsid w:val="00226577"/>
    <w:rsid w:val="0022687C"/>
    <w:rsid w:val="002268BA"/>
    <w:rsid w:val="00226FF6"/>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A67"/>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5F88"/>
    <w:rsid w:val="002667A8"/>
    <w:rsid w:val="00267587"/>
    <w:rsid w:val="002675C8"/>
    <w:rsid w:val="00267760"/>
    <w:rsid w:val="002679D5"/>
    <w:rsid w:val="00267A6E"/>
    <w:rsid w:val="00270E50"/>
    <w:rsid w:val="00271589"/>
    <w:rsid w:val="00273177"/>
    <w:rsid w:val="002735AC"/>
    <w:rsid w:val="0027455B"/>
    <w:rsid w:val="00275074"/>
    <w:rsid w:val="002755D2"/>
    <w:rsid w:val="002763E9"/>
    <w:rsid w:val="00276736"/>
    <w:rsid w:val="00276F4E"/>
    <w:rsid w:val="00277450"/>
    <w:rsid w:val="0027773D"/>
    <w:rsid w:val="002778BD"/>
    <w:rsid w:val="002809C7"/>
    <w:rsid w:val="00280D97"/>
    <w:rsid w:val="002815FA"/>
    <w:rsid w:val="002824C2"/>
    <w:rsid w:val="00284E32"/>
    <w:rsid w:val="00285137"/>
    <w:rsid w:val="002851EB"/>
    <w:rsid w:val="00285510"/>
    <w:rsid w:val="00285BD1"/>
    <w:rsid w:val="00285DE2"/>
    <w:rsid w:val="00285F93"/>
    <w:rsid w:val="0028616D"/>
    <w:rsid w:val="002868D4"/>
    <w:rsid w:val="00286965"/>
    <w:rsid w:val="00287A7F"/>
    <w:rsid w:val="002900D0"/>
    <w:rsid w:val="00290F74"/>
    <w:rsid w:val="0029136E"/>
    <w:rsid w:val="002917EC"/>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3DEF"/>
    <w:rsid w:val="002A3ED8"/>
    <w:rsid w:val="002A4ECD"/>
    <w:rsid w:val="002A5675"/>
    <w:rsid w:val="002A607D"/>
    <w:rsid w:val="002B132E"/>
    <w:rsid w:val="002B1499"/>
    <w:rsid w:val="002B2806"/>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537"/>
    <w:rsid w:val="002E1D74"/>
    <w:rsid w:val="002E2943"/>
    <w:rsid w:val="002E2CCA"/>
    <w:rsid w:val="002E2CF1"/>
    <w:rsid w:val="002E34AF"/>
    <w:rsid w:val="002E3D6E"/>
    <w:rsid w:val="002E464A"/>
    <w:rsid w:val="002E4AAC"/>
    <w:rsid w:val="002E53DE"/>
    <w:rsid w:val="002E563B"/>
    <w:rsid w:val="002E62D2"/>
    <w:rsid w:val="002E6E0D"/>
    <w:rsid w:val="002E734F"/>
    <w:rsid w:val="002E74AF"/>
    <w:rsid w:val="002E758C"/>
    <w:rsid w:val="002F03AA"/>
    <w:rsid w:val="002F0ACD"/>
    <w:rsid w:val="002F1038"/>
    <w:rsid w:val="002F22AD"/>
    <w:rsid w:val="002F22FF"/>
    <w:rsid w:val="002F2D8F"/>
    <w:rsid w:val="002F3057"/>
    <w:rsid w:val="002F346B"/>
    <w:rsid w:val="002F35EA"/>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4B"/>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4730"/>
    <w:rsid w:val="003251B4"/>
    <w:rsid w:val="00325D7A"/>
    <w:rsid w:val="00326145"/>
    <w:rsid w:val="003262F7"/>
    <w:rsid w:val="00327163"/>
    <w:rsid w:val="00327305"/>
    <w:rsid w:val="00327531"/>
    <w:rsid w:val="00330187"/>
    <w:rsid w:val="00330477"/>
    <w:rsid w:val="00331083"/>
    <w:rsid w:val="00331C77"/>
    <w:rsid w:val="00331C7F"/>
    <w:rsid w:val="00331DB6"/>
    <w:rsid w:val="00331F8A"/>
    <w:rsid w:val="00331F96"/>
    <w:rsid w:val="00332B55"/>
    <w:rsid w:val="003336B9"/>
    <w:rsid w:val="0033388B"/>
    <w:rsid w:val="00333AAA"/>
    <w:rsid w:val="0033476C"/>
    <w:rsid w:val="00335058"/>
    <w:rsid w:val="00335071"/>
    <w:rsid w:val="00335EA8"/>
    <w:rsid w:val="003363DD"/>
    <w:rsid w:val="0033647C"/>
    <w:rsid w:val="00337810"/>
    <w:rsid w:val="00340361"/>
    <w:rsid w:val="00340795"/>
    <w:rsid w:val="0034111C"/>
    <w:rsid w:val="00341947"/>
    <w:rsid w:val="00341E60"/>
    <w:rsid w:val="00341F6A"/>
    <w:rsid w:val="0034217F"/>
    <w:rsid w:val="0034290D"/>
    <w:rsid w:val="00342AD2"/>
    <w:rsid w:val="003430F8"/>
    <w:rsid w:val="00343954"/>
    <w:rsid w:val="00344BCA"/>
    <w:rsid w:val="00345405"/>
    <w:rsid w:val="00345894"/>
    <w:rsid w:val="00345DDD"/>
    <w:rsid w:val="00346925"/>
    <w:rsid w:val="00346FED"/>
    <w:rsid w:val="00347AC4"/>
    <w:rsid w:val="00347EA4"/>
    <w:rsid w:val="003501B6"/>
    <w:rsid w:val="00351E01"/>
    <w:rsid w:val="00352968"/>
    <w:rsid w:val="0035298B"/>
    <w:rsid w:val="00352D21"/>
    <w:rsid w:val="0035443D"/>
    <w:rsid w:val="00354AA2"/>
    <w:rsid w:val="00354FEE"/>
    <w:rsid w:val="0035591A"/>
    <w:rsid w:val="00356048"/>
    <w:rsid w:val="00356275"/>
    <w:rsid w:val="003568E4"/>
    <w:rsid w:val="00356C0B"/>
    <w:rsid w:val="00357760"/>
    <w:rsid w:val="003577C9"/>
    <w:rsid w:val="00357B9C"/>
    <w:rsid w:val="00357D49"/>
    <w:rsid w:val="00361412"/>
    <w:rsid w:val="003615CA"/>
    <w:rsid w:val="00362BEC"/>
    <w:rsid w:val="00362DD7"/>
    <w:rsid w:val="00362F59"/>
    <w:rsid w:val="00363849"/>
    <w:rsid w:val="00363B2C"/>
    <w:rsid w:val="003642A6"/>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27"/>
    <w:rsid w:val="00385462"/>
    <w:rsid w:val="00385A08"/>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966"/>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628"/>
    <w:rsid w:val="003D286B"/>
    <w:rsid w:val="003D2908"/>
    <w:rsid w:val="003D2938"/>
    <w:rsid w:val="003D3128"/>
    <w:rsid w:val="003D35DC"/>
    <w:rsid w:val="003D39F2"/>
    <w:rsid w:val="003D3FBA"/>
    <w:rsid w:val="003D402B"/>
    <w:rsid w:val="003D42D2"/>
    <w:rsid w:val="003D479A"/>
    <w:rsid w:val="003D4BF8"/>
    <w:rsid w:val="003D4F42"/>
    <w:rsid w:val="003D52F1"/>
    <w:rsid w:val="003D54B0"/>
    <w:rsid w:val="003D5E0E"/>
    <w:rsid w:val="003D764F"/>
    <w:rsid w:val="003D76EF"/>
    <w:rsid w:val="003E0042"/>
    <w:rsid w:val="003E0392"/>
    <w:rsid w:val="003E0667"/>
    <w:rsid w:val="003E0BCE"/>
    <w:rsid w:val="003E0DF3"/>
    <w:rsid w:val="003E13E0"/>
    <w:rsid w:val="003E1660"/>
    <w:rsid w:val="003E1CD1"/>
    <w:rsid w:val="003E2A2D"/>
    <w:rsid w:val="003E2C7F"/>
    <w:rsid w:val="003E32D2"/>
    <w:rsid w:val="003E47D4"/>
    <w:rsid w:val="003E50B9"/>
    <w:rsid w:val="003E5DAC"/>
    <w:rsid w:val="003E64A9"/>
    <w:rsid w:val="003E7905"/>
    <w:rsid w:val="003E7E14"/>
    <w:rsid w:val="003F0336"/>
    <w:rsid w:val="003F3FCC"/>
    <w:rsid w:val="003F4AE9"/>
    <w:rsid w:val="003F5301"/>
    <w:rsid w:val="003F5547"/>
    <w:rsid w:val="003F5C40"/>
    <w:rsid w:val="003F621F"/>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2FE"/>
    <w:rsid w:val="004241C5"/>
    <w:rsid w:val="00424FA7"/>
    <w:rsid w:val="00425012"/>
    <w:rsid w:val="00425D2C"/>
    <w:rsid w:val="00426988"/>
    <w:rsid w:val="004269C3"/>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4F2B"/>
    <w:rsid w:val="004373AD"/>
    <w:rsid w:val="00440FED"/>
    <w:rsid w:val="00441B92"/>
    <w:rsid w:val="004429EF"/>
    <w:rsid w:val="00443A9F"/>
    <w:rsid w:val="0044474B"/>
    <w:rsid w:val="0044511F"/>
    <w:rsid w:val="00445FF7"/>
    <w:rsid w:val="004465BA"/>
    <w:rsid w:val="00446ECB"/>
    <w:rsid w:val="0044729F"/>
    <w:rsid w:val="004508A8"/>
    <w:rsid w:val="00451BAE"/>
    <w:rsid w:val="00452878"/>
    <w:rsid w:val="00452CA7"/>
    <w:rsid w:val="00453341"/>
    <w:rsid w:val="00454193"/>
    <w:rsid w:val="0045446A"/>
    <w:rsid w:val="004545C6"/>
    <w:rsid w:val="00454A5F"/>
    <w:rsid w:val="00454DCA"/>
    <w:rsid w:val="00454E26"/>
    <w:rsid w:val="00456544"/>
    <w:rsid w:val="00456649"/>
    <w:rsid w:val="004567B7"/>
    <w:rsid w:val="004567DC"/>
    <w:rsid w:val="00456856"/>
    <w:rsid w:val="00456949"/>
    <w:rsid w:val="004571EF"/>
    <w:rsid w:val="0046047A"/>
    <w:rsid w:val="00460B63"/>
    <w:rsid w:val="00461210"/>
    <w:rsid w:val="00461700"/>
    <w:rsid w:val="00461AAC"/>
    <w:rsid w:val="00461B0B"/>
    <w:rsid w:val="00461FE8"/>
    <w:rsid w:val="00462490"/>
    <w:rsid w:val="00462AC9"/>
    <w:rsid w:val="00463DC3"/>
    <w:rsid w:val="00465299"/>
    <w:rsid w:val="004658FD"/>
    <w:rsid w:val="00466A0F"/>
    <w:rsid w:val="00467018"/>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BD"/>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396"/>
    <w:rsid w:val="00485B23"/>
    <w:rsid w:val="00485B50"/>
    <w:rsid w:val="00486C7A"/>
    <w:rsid w:val="004874E4"/>
    <w:rsid w:val="0049070D"/>
    <w:rsid w:val="00490A39"/>
    <w:rsid w:val="00490BDA"/>
    <w:rsid w:val="00490E07"/>
    <w:rsid w:val="00490E82"/>
    <w:rsid w:val="00491BE4"/>
    <w:rsid w:val="00491DB2"/>
    <w:rsid w:val="00492877"/>
    <w:rsid w:val="00492925"/>
    <w:rsid w:val="004948F0"/>
    <w:rsid w:val="00495A5D"/>
    <w:rsid w:val="00495BA6"/>
    <w:rsid w:val="00496DC2"/>
    <w:rsid w:val="00496E75"/>
    <w:rsid w:val="00497426"/>
    <w:rsid w:val="004A014C"/>
    <w:rsid w:val="004A052A"/>
    <w:rsid w:val="004A0AA8"/>
    <w:rsid w:val="004A1444"/>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3F9"/>
    <w:rsid w:val="004C5725"/>
    <w:rsid w:val="004C5F7C"/>
    <w:rsid w:val="004C6DA5"/>
    <w:rsid w:val="004C795A"/>
    <w:rsid w:val="004C7A19"/>
    <w:rsid w:val="004C7F93"/>
    <w:rsid w:val="004D1111"/>
    <w:rsid w:val="004D1572"/>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3F7D"/>
    <w:rsid w:val="004E582A"/>
    <w:rsid w:val="004E5DE1"/>
    <w:rsid w:val="004E7082"/>
    <w:rsid w:val="004E784B"/>
    <w:rsid w:val="004F0224"/>
    <w:rsid w:val="004F0DB4"/>
    <w:rsid w:val="004F0E04"/>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3E0A"/>
    <w:rsid w:val="00504311"/>
    <w:rsid w:val="0050485C"/>
    <w:rsid w:val="00504AC6"/>
    <w:rsid w:val="00504D75"/>
    <w:rsid w:val="00505D51"/>
    <w:rsid w:val="00506AE9"/>
    <w:rsid w:val="00507952"/>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69D"/>
    <w:rsid w:val="0053281C"/>
    <w:rsid w:val="00532AD0"/>
    <w:rsid w:val="0053311D"/>
    <w:rsid w:val="00533B93"/>
    <w:rsid w:val="005340C9"/>
    <w:rsid w:val="0053458C"/>
    <w:rsid w:val="00535113"/>
    <w:rsid w:val="00536698"/>
    <w:rsid w:val="005375FE"/>
    <w:rsid w:val="00537639"/>
    <w:rsid w:val="00540AA4"/>
    <w:rsid w:val="00540BFC"/>
    <w:rsid w:val="0054195A"/>
    <w:rsid w:val="005420DE"/>
    <w:rsid w:val="00542249"/>
    <w:rsid w:val="00542321"/>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0F35"/>
    <w:rsid w:val="005511FB"/>
    <w:rsid w:val="005512AB"/>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409"/>
    <w:rsid w:val="005578DF"/>
    <w:rsid w:val="005604F1"/>
    <w:rsid w:val="005606A4"/>
    <w:rsid w:val="005607B8"/>
    <w:rsid w:val="00560CF5"/>
    <w:rsid w:val="00561184"/>
    <w:rsid w:val="00561289"/>
    <w:rsid w:val="0056272D"/>
    <w:rsid w:val="00562BAB"/>
    <w:rsid w:val="00563047"/>
    <w:rsid w:val="0056308E"/>
    <w:rsid w:val="005638C1"/>
    <w:rsid w:val="00563B2B"/>
    <w:rsid w:val="00563F16"/>
    <w:rsid w:val="0056415C"/>
    <w:rsid w:val="005649BF"/>
    <w:rsid w:val="005650ED"/>
    <w:rsid w:val="00565869"/>
    <w:rsid w:val="0056634B"/>
    <w:rsid w:val="00567415"/>
    <w:rsid w:val="00567610"/>
    <w:rsid w:val="00570D9F"/>
    <w:rsid w:val="0057185C"/>
    <w:rsid w:val="00571CA8"/>
    <w:rsid w:val="00572947"/>
    <w:rsid w:val="00573138"/>
    <w:rsid w:val="005734A7"/>
    <w:rsid w:val="005746C4"/>
    <w:rsid w:val="00574B50"/>
    <w:rsid w:val="005754EB"/>
    <w:rsid w:val="005766E3"/>
    <w:rsid w:val="0057730C"/>
    <w:rsid w:val="00577835"/>
    <w:rsid w:val="00577E72"/>
    <w:rsid w:val="00580793"/>
    <w:rsid w:val="00580C8B"/>
    <w:rsid w:val="00581470"/>
    <w:rsid w:val="0058165D"/>
    <w:rsid w:val="00581B62"/>
    <w:rsid w:val="00581BAD"/>
    <w:rsid w:val="00581D62"/>
    <w:rsid w:val="00582087"/>
    <w:rsid w:val="00582F21"/>
    <w:rsid w:val="005831DD"/>
    <w:rsid w:val="00584320"/>
    <w:rsid w:val="00584CB8"/>
    <w:rsid w:val="00584EB5"/>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91D"/>
    <w:rsid w:val="00596BBA"/>
    <w:rsid w:val="00596D35"/>
    <w:rsid w:val="00597386"/>
    <w:rsid w:val="005975C4"/>
    <w:rsid w:val="00597ED8"/>
    <w:rsid w:val="005A0F92"/>
    <w:rsid w:val="005A17AE"/>
    <w:rsid w:val="005A2B20"/>
    <w:rsid w:val="005A34D5"/>
    <w:rsid w:val="005A3943"/>
    <w:rsid w:val="005A41A1"/>
    <w:rsid w:val="005A4904"/>
    <w:rsid w:val="005A515A"/>
    <w:rsid w:val="005A69DA"/>
    <w:rsid w:val="005A6A86"/>
    <w:rsid w:val="005A704D"/>
    <w:rsid w:val="005A7F49"/>
    <w:rsid w:val="005B006D"/>
    <w:rsid w:val="005B20D8"/>
    <w:rsid w:val="005B26D7"/>
    <w:rsid w:val="005B3689"/>
    <w:rsid w:val="005B3C6D"/>
    <w:rsid w:val="005B4045"/>
    <w:rsid w:val="005B4457"/>
    <w:rsid w:val="005B590A"/>
    <w:rsid w:val="005B5A34"/>
    <w:rsid w:val="005B609E"/>
    <w:rsid w:val="005B6DF6"/>
    <w:rsid w:val="005B713F"/>
    <w:rsid w:val="005B74E2"/>
    <w:rsid w:val="005B7B7D"/>
    <w:rsid w:val="005C1299"/>
    <w:rsid w:val="005C1948"/>
    <w:rsid w:val="005C22F9"/>
    <w:rsid w:val="005C263C"/>
    <w:rsid w:val="005C2679"/>
    <w:rsid w:val="005C298C"/>
    <w:rsid w:val="005C3DC6"/>
    <w:rsid w:val="005C43E2"/>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3936"/>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E2F"/>
    <w:rsid w:val="00645C9F"/>
    <w:rsid w:val="00646305"/>
    <w:rsid w:val="00646864"/>
    <w:rsid w:val="00646A6C"/>
    <w:rsid w:val="00646B94"/>
    <w:rsid w:val="006475E6"/>
    <w:rsid w:val="00647FDD"/>
    <w:rsid w:val="006508B9"/>
    <w:rsid w:val="00650CA1"/>
    <w:rsid w:val="0065143C"/>
    <w:rsid w:val="00651854"/>
    <w:rsid w:val="00652578"/>
    <w:rsid w:val="0065325D"/>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46"/>
    <w:rsid w:val="00674FD4"/>
    <w:rsid w:val="00675292"/>
    <w:rsid w:val="00675CF4"/>
    <w:rsid w:val="006766F1"/>
    <w:rsid w:val="00676883"/>
    <w:rsid w:val="00676A64"/>
    <w:rsid w:val="006778FA"/>
    <w:rsid w:val="00677925"/>
    <w:rsid w:val="006779BF"/>
    <w:rsid w:val="00680129"/>
    <w:rsid w:val="006801DB"/>
    <w:rsid w:val="00680F46"/>
    <w:rsid w:val="006813D2"/>
    <w:rsid w:val="00681FDC"/>
    <w:rsid w:val="006828AE"/>
    <w:rsid w:val="00682B53"/>
    <w:rsid w:val="00682F27"/>
    <w:rsid w:val="006859DB"/>
    <w:rsid w:val="0068615B"/>
    <w:rsid w:val="0068678D"/>
    <w:rsid w:val="006873FA"/>
    <w:rsid w:val="00687488"/>
    <w:rsid w:val="006904ED"/>
    <w:rsid w:val="00690B87"/>
    <w:rsid w:val="00690E2E"/>
    <w:rsid w:val="006915D7"/>
    <w:rsid w:val="00691917"/>
    <w:rsid w:val="00692814"/>
    <w:rsid w:val="0069306E"/>
    <w:rsid w:val="00693294"/>
    <w:rsid w:val="006932E7"/>
    <w:rsid w:val="0069333E"/>
    <w:rsid w:val="00693347"/>
    <w:rsid w:val="0069334C"/>
    <w:rsid w:val="0069423F"/>
    <w:rsid w:val="0069429C"/>
    <w:rsid w:val="006948EF"/>
    <w:rsid w:val="0069537E"/>
    <w:rsid w:val="00695FB8"/>
    <w:rsid w:val="00696D63"/>
    <w:rsid w:val="006A032F"/>
    <w:rsid w:val="006A0D95"/>
    <w:rsid w:val="006A0DD3"/>
    <w:rsid w:val="006A146E"/>
    <w:rsid w:val="006A1BEB"/>
    <w:rsid w:val="006A26DB"/>
    <w:rsid w:val="006A3022"/>
    <w:rsid w:val="006A3EEB"/>
    <w:rsid w:val="006A41AE"/>
    <w:rsid w:val="006A4856"/>
    <w:rsid w:val="006A5474"/>
    <w:rsid w:val="006A564B"/>
    <w:rsid w:val="006A60AC"/>
    <w:rsid w:val="006A63F6"/>
    <w:rsid w:val="006A6859"/>
    <w:rsid w:val="006A7AEE"/>
    <w:rsid w:val="006B0503"/>
    <w:rsid w:val="006B05B5"/>
    <w:rsid w:val="006B0ED9"/>
    <w:rsid w:val="006B1545"/>
    <w:rsid w:val="006B23B9"/>
    <w:rsid w:val="006B2DA7"/>
    <w:rsid w:val="006B2F4D"/>
    <w:rsid w:val="006B302D"/>
    <w:rsid w:val="006B306B"/>
    <w:rsid w:val="006B318B"/>
    <w:rsid w:val="006B3682"/>
    <w:rsid w:val="006B3974"/>
    <w:rsid w:val="006B48CB"/>
    <w:rsid w:val="006B5290"/>
    <w:rsid w:val="006B564D"/>
    <w:rsid w:val="006C10D4"/>
    <w:rsid w:val="006C140B"/>
    <w:rsid w:val="006C1445"/>
    <w:rsid w:val="006C2A44"/>
    <w:rsid w:val="006C2AB7"/>
    <w:rsid w:val="006C2F3D"/>
    <w:rsid w:val="006C3AB0"/>
    <w:rsid w:val="006C472C"/>
    <w:rsid w:val="006C4FC1"/>
    <w:rsid w:val="006C51A5"/>
    <w:rsid w:val="006C529D"/>
    <w:rsid w:val="006C6798"/>
    <w:rsid w:val="006C6D5B"/>
    <w:rsid w:val="006C6DF7"/>
    <w:rsid w:val="006D0097"/>
    <w:rsid w:val="006D0826"/>
    <w:rsid w:val="006D0C12"/>
    <w:rsid w:val="006D0E6B"/>
    <w:rsid w:val="006D1611"/>
    <w:rsid w:val="006D2146"/>
    <w:rsid w:val="006D4870"/>
    <w:rsid w:val="006D50E2"/>
    <w:rsid w:val="006D52B9"/>
    <w:rsid w:val="006D5995"/>
    <w:rsid w:val="006D632E"/>
    <w:rsid w:val="006D6C9C"/>
    <w:rsid w:val="006D7589"/>
    <w:rsid w:val="006E094A"/>
    <w:rsid w:val="006E12B1"/>
    <w:rsid w:val="006E13D1"/>
    <w:rsid w:val="006E19E4"/>
    <w:rsid w:val="006E3562"/>
    <w:rsid w:val="006E4D0C"/>
    <w:rsid w:val="006E4D1B"/>
    <w:rsid w:val="006E5B78"/>
    <w:rsid w:val="006E5F48"/>
    <w:rsid w:val="006E67BA"/>
    <w:rsid w:val="006E699D"/>
    <w:rsid w:val="006E6A87"/>
    <w:rsid w:val="006E6BA3"/>
    <w:rsid w:val="006E7372"/>
    <w:rsid w:val="006F0515"/>
    <w:rsid w:val="006F0C49"/>
    <w:rsid w:val="006F0E16"/>
    <w:rsid w:val="006F1116"/>
    <w:rsid w:val="006F19D1"/>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269"/>
    <w:rsid w:val="00702D5A"/>
    <w:rsid w:val="00702EF7"/>
    <w:rsid w:val="00703571"/>
    <w:rsid w:val="00703989"/>
    <w:rsid w:val="0070425C"/>
    <w:rsid w:val="007042E9"/>
    <w:rsid w:val="00704495"/>
    <w:rsid w:val="007054F4"/>
    <w:rsid w:val="0070618E"/>
    <w:rsid w:val="007078FB"/>
    <w:rsid w:val="007107AB"/>
    <w:rsid w:val="007108D3"/>
    <w:rsid w:val="0071118B"/>
    <w:rsid w:val="00711C66"/>
    <w:rsid w:val="00711E13"/>
    <w:rsid w:val="00712EDA"/>
    <w:rsid w:val="00713286"/>
    <w:rsid w:val="00713340"/>
    <w:rsid w:val="007136D0"/>
    <w:rsid w:val="007155A9"/>
    <w:rsid w:val="007158E1"/>
    <w:rsid w:val="007166A7"/>
    <w:rsid w:val="00716AA6"/>
    <w:rsid w:val="0071705B"/>
    <w:rsid w:val="00720505"/>
    <w:rsid w:val="007230ED"/>
    <w:rsid w:val="00723324"/>
    <w:rsid w:val="007236A3"/>
    <w:rsid w:val="007239B6"/>
    <w:rsid w:val="007240B2"/>
    <w:rsid w:val="0072490A"/>
    <w:rsid w:val="00724B64"/>
    <w:rsid w:val="0072517D"/>
    <w:rsid w:val="00725BE7"/>
    <w:rsid w:val="00726878"/>
    <w:rsid w:val="007272D2"/>
    <w:rsid w:val="00730603"/>
    <w:rsid w:val="00730B7C"/>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172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597"/>
    <w:rsid w:val="00757F0B"/>
    <w:rsid w:val="007613D4"/>
    <w:rsid w:val="007626D0"/>
    <w:rsid w:val="00763A16"/>
    <w:rsid w:val="00764048"/>
    <w:rsid w:val="00764230"/>
    <w:rsid w:val="007651CA"/>
    <w:rsid w:val="007666BD"/>
    <w:rsid w:val="00767519"/>
    <w:rsid w:val="007704E1"/>
    <w:rsid w:val="00770B4C"/>
    <w:rsid w:val="00770E5C"/>
    <w:rsid w:val="0077191C"/>
    <w:rsid w:val="00772569"/>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3CC"/>
    <w:rsid w:val="0079124E"/>
    <w:rsid w:val="00791A00"/>
    <w:rsid w:val="00791DDB"/>
    <w:rsid w:val="007925C3"/>
    <w:rsid w:val="00792CEE"/>
    <w:rsid w:val="007936A8"/>
    <w:rsid w:val="00794C4E"/>
    <w:rsid w:val="007962B4"/>
    <w:rsid w:val="00796F15"/>
    <w:rsid w:val="00797E22"/>
    <w:rsid w:val="007A138F"/>
    <w:rsid w:val="007A1640"/>
    <w:rsid w:val="007A1659"/>
    <w:rsid w:val="007A1AE4"/>
    <w:rsid w:val="007A39DF"/>
    <w:rsid w:val="007A43ED"/>
    <w:rsid w:val="007A4BDD"/>
    <w:rsid w:val="007A4D4E"/>
    <w:rsid w:val="007A6CFD"/>
    <w:rsid w:val="007A72EE"/>
    <w:rsid w:val="007B0397"/>
    <w:rsid w:val="007B0ADB"/>
    <w:rsid w:val="007B17BA"/>
    <w:rsid w:val="007B1869"/>
    <w:rsid w:val="007B26EE"/>
    <w:rsid w:val="007B3502"/>
    <w:rsid w:val="007B3E6D"/>
    <w:rsid w:val="007B4128"/>
    <w:rsid w:val="007B4252"/>
    <w:rsid w:val="007B44ED"/>
    <w:rsid w:val="007B491A"/>
    <w:rsid w:val="007B5370"/>
    <w:rsid w:val="007B5EBD"/>
    <w:rsid w:val="007B61F5"/>
    <w:rsid w:val="007B63FA"/>
    <w:rsid w:val="007B69D4"/>
    <w:rsid w:val="007B6E36"/>
    <w:rsid w:val="007B7496"/>
    <w:rsid w:val="007C0802"/>
    <w:rsid w:val="007C08F6"/>
    <w:rsid w:val="007C12BE"/>
    <w:rsid w:val="007C1BF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3F8B"/>
    <w:rsid w:val="007D44CE"/>
    <w:rsid w:val="007D54F8"/>
    <w:rsid w:val="007D5A6D"/>
    <w:rsid w:val="007D5E27"/>
    <w:rsid w:val="007D6F64"/>
    <w:rsid w:val="007D7073"/>
    <w:rsid w:val="007D789A"/>
    <w:rsid w:val="007E0EBF"/>
    <w:rsid w:val="007E1782"/>
    <w:rsid w:val="007E2228"/>
    <w:rsid w:val="007E25AB"/>
    <w:rsid w:val="007E2F41"/>
    <w:rsid w:val="007E3838"/>
    <w:rsid w:val="007E44C9"/>
    <w:rsid w:val="007E44FC"/>
    <w:rsid w:val="007E5128"/>
    <w:rsid w:val="007E5AC2"/>
    <w:rsid w:val="007E7919"/>
    <w:rsid w:val="007E79C5"/>
    <w:rsid w:val="007F0798"/>
    <w:rsid w:val="007F1B97"/>
    <w:rsid w:val="007F2845"/>
    <w:rsid w:val="007F2A69"/>
    <w:rsid w:val="007F33EB"/>
    <w:rsid w:val="007F38A2"/>
    <w:rsid w:val="007F43BC"/>
    <w:rsid w:val="007F4740"/>
    <w:rsid w:val="007F4D42"/>
    <w:rsid w:val="007F52F0"/>
    <w:rsid w:val="007F72A2"/>
    <w:rsid w:val="007F7C59"/>
    <w:rsid w:val="007F7FEA"/>
    <w:rsid w:val="008006C6"/>
    <w:rsid w:val="00800C52"/>
    <w:rsid w:val="0080153E"/>
    <w:rsid w:val="008018C8"/>
    <w:rsid w:val="0080263A"/>
    <w:rsid w:val="0080329D"/>
    <w:rsid w:val="00803FCB"/>
    <w:rsid w:val="008055A9"/>
    <w:rsid w:val="0080742D"/>
    <w:rsid w:val="00807977"/>
    <w:rsid w:val="00807C13"/>
    <w:rsid w:val="008100AC"/>
    <w:rsid w:val="00810C05"/>
    <w:rsid w:val="0081151E"/>
    <w:rsid w:val="00811A5F"/>
    <w:rsid w:val="00812498"/>
    <w:rsid w:val="008127E6"/>
    <w:rsid w:val="0081336E"/>
    <w:rsid w:val="00813928"/>
    <w:rsid w:val="00813A55"/>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2DF"/>
    <w:rsid w:val="00823DD9"/>
    <w:rsid w:val="00824894"/>
    <w:rsid w:val="00824FFF"/>
    <w:rsid w:val="00825366"/>
    <w:rsid w:val="00825E84"/>
    <w:rsid w:val="00826B91"/>
    <w:rsid w:val="00826C7B"/>
    <w:rsid w:val="00826DD9"/>
    <w:rsid w:val="00826E01"/>
    <w:rsid w:val="008277A8"/>
    <w:rsid w:val="008278B6"/>
    <w:rsid w:val="00830127"/>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240"/>
    <w:rsid w:val="0084186E"/>
    <w:rsid w:val="00842E0C"/>
    <w:rsid w:val="00843A7A"/>
    <w:rsid w:val="008444CB"/>
    <w:rsid w:val="008447F5"/>
    <w:rsid w:val="00844852"/>
    <w:rsid w:val="00845E4B"/>
    <w:rsid w:val="00846292"/>
    <w:rsid w:val="00847C7A"/>
    <w:rsid w:val="008506E1"/>
    <w:rsid w:val="00850D96"/>
    <w:rsid w:val="008515EE"/>
    <w:rsid w:val="00851A8E"/>
    <w:rsid w:val="00851EC7"/>
    <w:rsid w:val="00851F61"/>
    <w:rsid w:val="008528D3"/>
    <w:rsid w:val="00854553"/>
    <w:rsid w:val="00855B86"/>
    <w:rsid w:val="00856C0E"/>
    <w:rsid w:val="00856D47"/>
    <w:rsid w:val="0086030F"/>
    <w:rsid w:val="00860874"/>
    <w:rsid w:val="008609A3"/>
    <w:rsid w:val="0086182E"/>
    <w:rsid w:val="00861C49"/>
    <w:rsid w:val="00862008"/>
    <w:rsid w:val="00862720"/>
    <w:rsid w:val="008628C8"/>
    <w:rsid w:val="00862B2A"/>
    <w:rsid w:val="008630B9"/>
    <w:rsid w:val="008636E1"/>
    <w:rsid w:val="00863F37"/>
    <w:rsid w:val="0086406B"/>
    <w:rsid w:val="00864C8C"/>
    <w:rsid w:val="008656FB"/>
    <w:rsid w:val="008659FB"/>
    <w:rsid w:val="0086709D"/>
    <w:rsid w:val="00867651"/>
    <w:rsid w:val="00867B5A"/>
    <w:rsid w:val="008701F1"/>
    <w:rsid w:val="0087279F"/>
    <w:rsid w:val="00874009"/>
    <w:rsid w:val="00874158"/>
    <w:rsid w:val="008743F3"/>
    <w:rsid w:val="0087444A"/>
    <w:rsid w:val="00875139"/>
    <w:rsid w:val="00875187"/>
    <w:rsid w:val="00875410"/>
    <w:rsid w:val="00876AC3"/>
    <w:rsid w:val="00880DF1"/>
    <w:rsid w:val="00880EDF"/>
    <w:rsid w:val="008811FD"/>
    <w:rsid w:val="00881465"/>
    <w:rsid w:val="0088208D"/>
    <w:rsid w:val="00882DE6"/>
    <w:rsid w:val="00883A20"/>
    <w:rsid w:val="00883D4D"/>
    <w:rsid w:val="00883F22"/>
    <w:rsid w:val="00884007"/>
    <w:rsid w:val="008845A9"/>
    <w:rsid w:val="008846F2"/>
    <w:rsid w:val="00884B59"/>
    <w:rsid w:val="00884D2A"/>
    <w:rsid w:val="008850BA"/>
    <w:rsid w:val="00885349"/>
    <w:rsid w:val="00885580"/>
    <w:rsid w:val="00885876"/>
    <w:rsid w:val="00886185"/>
    <w:rsid w:val="008861D9"/>
    <w:rsid w:val="0088638C"/>
    <w:rsid w:val="00886728"/>
    <w:rsid w:val="00886EDF"/>
    <w:rsid w:val="008875F4"/>
    <w:rsid w:val="008903B4"/>
    <w:rsid w:val="008907C9"/>
    <w:rsid w:val="008908E5"/>
    <w:rsid w:val="00891216"/>
    <w:rsid w:val="008922FF"/>
    <w:rsid w:val="00894B58"/>
    <w:rsid w:val="00894FDC"/>
    <w:rsid w:val="008957D3"/>
    <w:rsid w:val="00896414"/>
    <w:rsid w:val="0089716F"/>
    <w:rsid w:val="00897C71"/>
    <w:rsid w:val="008A0B02"/>
    <w:rsid w:val="008A0F54"/>
    <w:rsid w:val="008A1059"/>
    <w:rsid w:val="008A16F9"/>
    <w:rsid w:val="008A1B2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5BC"/>
    <w:rsid w:val="008C19D2"/>
    <w:rsid w:val="008C2579"/>
    <w:rsid w:val="008C2AC7"/>
    <w:rsid w:val="008C2B99"/>
    <w:rsid w:val="008C2CFD"/>
    <w:rsid w:val="008C3FDC"/>
    <w:rsid w:val="008C47AD"/>
    <w:rsid w:val="008C4E93"/>
    <w:rsid w:val="008C603A"/>
    <w:rsid w:val="008C63D3"/>
    <w:rsid w:val="008C6691"/>
    <w:rsid w:val="008C6C3C"/>
    <w:rsid w:val="008C71C8"/>
    <w:rsid w:val="008C778B"/>
    <w:rsid w:val="008C7AD2"/>
    <w:rsid w:val="008D167D"/>
    <w:rsid w:val="008D1847"/>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2FBF"/>
    <w:rsid w:val="008E3063"/>
    <w:rsid w:val="008E34BE"/>
    <w:rsid w:val="008E3AA8"/>
    <w:rsid w:val="008E3E57"/>
    <w:rsid w:val="008E42CE"/>
    <w:rsid w:val="008E42F4"/>
    <w:rsid w:val="008E4333"/>
    <w:rsid w:val="008E4A31"/>
    <w:rsid w:val="008E4C92"/>
    <w:rsid w:val="008E4FC8"/>
    <w:rsid w:val="008E5657"/>
    <w:rsid w:val="008E577F"/>
    <w:rsid w:val="008E5E51"/>
    <w:rsid w:val="008E681A"/>
    <w:rsid w:val="008E6D91"/>
    <w:rsid w:val="008F00DB"/>
    <w:rsid w:val="008F11C5"/>
    <w:rsid w:val="008F1264"/>
    <w:rsid w:val="008F1D7D"/>
    <w:rsid w:val="008F2908"/>
    <w:rsid w:val="008F2A44"/>
    <w:rsid w:val="008F47C6"/>
    <w:rsid w:val="008F565A"/>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5BB"/>
    <w:rsid w:val="00904F99"/>
    <w:rsid w:val="00905197"/>
    <w:rsid w:val="009052F3"/>
    <w:rsid w:val="009056E2"/>
    <w:rsid w:val="00905759"/>
    <w:rsid w:val="00905C47"/>
    <w:rsid w:val="00906379"/>
    <w:rsid w:val="00906A8C"/>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627"/>
    <w:rsid w:val="0092481C"/>
    <w:rsid w:val="00924915"/>
    <w:rsid w:val="009250A8"/>
    <w:rsid w:val="0092576D"/>
    <w:rsid w:val="00925BE6"/>
    <w:rsid w:val="0092619F"/>
    <w:rsid w:val="00926697"/>
    <w:rsid w:val="00926F61"/>
    <w:rsid w:val="00926FA9"/>
    <w:rsid w:val="0093123D"/>
    <w:rsid w:val="009316E7"/>
    <w:rsid w:val="009321BC"/>
    <w:rsid w:val="00932676"/>
    <w:rsid w:val="00933040"/>
    <w:rsid w:val="009330E9"/>
    <w:rsid w:val="00933F54"/>
    <w:rsid w:val="00934D97"/>
    <w:rsid w:val="00934E30"/>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18B5"/>
    <w:rsid w:val="0095285B"/>
    <w:rsid w:val="009535CB"/>
    <w:rsid w:val="00953FE9"/>
    <w:rsid w:val="00954417"/>
    <w:rsid w:val="0095481C"/>
    <w:rsid w:val="009549CB"/>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646B"/>
    <w:rsid w:val="00967354"/>
    <w:rsid w:val="00971592"/>
    <w:rsid w:val="00971617"/>
    <w:rsid w:val="009717F8"/>
    <w:rsid w:val="00971DDF"/>
    <w:rsid w:val="009721AE"/>
    <w:rsid w:val="0097225C"/>
    <w:rsid w:val="00972407"/>
    <w:rsid w:val="00973145"/>
    <w:rsid w:val="009731D6"/>
    <w:rsid w:val="009739E5"/>
    <w:rsid w:val="00973FC6"/>
    <w:rsid w:val="00974746"/>
    <w:rsid w:val="00974E7F"/>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3DDC"/>
    <w:rsid w:val="009843D1"/>
    <w:rsid w:val="00985BC7"/>
    <w:rsid w:val="00985EF7"/>
    <w:rsid w:val="00986093"/>
    <w:rsid w:val="00986146"/>
    <w:rsid w:val="0098632C"/>
    <w:rsid w:val="0098650C"/>
    <w:rsid w:val="00986CF9"/>
    <w:rsid w:val="00986EFD"/>
    <w:rsid w:val="0098727B"/>
    <w:rsid w:val="0098732F"/>
    <w:rsid w:val="00987416"/>
    <w:rsid w:val="00990888"/>
    <w:rsid w:val="00990B86"/>
    <w:rsid w:val="00990C0E"/>
    <w:rsid w:val="00990D75"/>
    <w:rsid w:val="00991093"/>
    <w:rsid w:val="00991240"/>
    <w:rsid w:val="0099163B"/>
    <w:rsid w:val="009917FF"/>
    <w:rsid w:val="00991EAE"/>
    <w:rsid w:val="00991F9C"/>
    <w:rsid w:val="00992343"/>
    <w:rsid w:val="0099356B"/>
    <w:rsid w:val="0099383D"/>
    <w:rsid w:val="009938B1"/>
    <w:rsid w:val="00996258"/>
    <w:rsid w:val="009962BF"/>
    <w:rsid w:val="00996306"/>
    <w:rsid w:val="0099656F"/>
    <w:rsid w:val="00996744"/>
    <w:rsid w:val="00997CF4"/>
    <w:rsid w:val="009A04F1"/>
    <w:rsid w:val="009A0CCC"/>
    <w:rsid w:val="009A1169"/>
    <w:rsid w:val="009A164C"/>
    <w:rsid w:val="009A1A1C"/>
    <w:rsid w:val="009A1AAC"/>
    <w:rsid w:val="009A1C24"/>
    <w:rsid w:val="009A2BB6"/>
    <w:rsid w:val="009A2CB8"/>
    <w:rsid w:val="009A35C7"/>
    <w:rsid w:val="009A3789"/>
    <w:rsid w:val="009A3862"/>
    <w:rsid w:val="009A3C95"/>
    <w:rsid w:val="009A45A2"/>
    <w:rsid w:val="009A59FC"/>
    <w:rsid w:val="009A5C51"/>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6AD"/>
    <w:rsid w:val="009C774A"/>
    <w:rsid w:val="009D1720"/>
    <w:rsid w:val="009D19BC"/>
    <w:rsid w:val="009D2348"/>
    <w:rsid w:val="009D2727"/>
    <w:rsid w:val="009D2EA8"/>
    <w:rsid w:val="009D2F0C"/>
    <w:rsid w:val="009D3306"/>
    <w:rsid w:val="009D3578"/>
    <w:rsid w:val="009D3A5F"/>
    <w:rsid w:val="009D4F88"/>
    <w:rsid w:val="009D5193"/>
    <w:rsid w:val="009D559D"/>
    <w:rsid w:val="009D5C32"/>
    <w:rsid w:val="009D5C56"/>
    <w:rsid w:val="009D6108"/>
    <w:rsid w:val="009D6472"/>
    <w:rsid w:val="009D6CF7"/>
    <w:rsid w:val="009D744C"/>
    <w:rsid w:val="009D79F4"/>
    <w:rsid w:val="009D7D19"/>
    <w:rsid w:val="009E008C"/>
    <w:rsid w:val="009E11B5"/>
    <w:rsid w:val="009E126D"/>
    <w:rsid w:val="009E1644"/>
    <w:rsid w:val="009E33D7"/>
    <w:rsid w:val="009E3CD1"/>
    <w:rsid w:val="009E4EF5"/>
    <w:rsid w:val="009E5520"/>
    <w:rsid w:val="009E5AF5"/>
    <w:rsid w:val="009E5EB5"/>
    <w:rsid w:val="009E686D"/>
    <w:rsid w:val="009E6974"/>
    <w:rsid w:val="009E74F0"/>
    <w:rsid w:val="009E7F23"/>
    <w:rsid w:val="009F0768"/>
    <w:rsid w:val="009F102A"/>
    <w:rsid w:val="009F151C"/>
    <w:rsid w:val="009F2A19"/>
    <w:rsid w:val="009F514E"/>
    <w:rsid w:val="009F6702"/>
    <w:rsid w:val="009F686C"/>
    <w:rsid w:val="009F6F5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1E3"/>
    <w:rsid w:val="00A20653"/>
    <w:rsid w:val="00A20A39"/>
    <w:rsid w:val="00A21FB8"/>
    <w:rsid w:val="00A223D5"/>
    <w:rsid w:val="00A23158"/>
    <w:rsid w:val="00A235A2"/>
    <w:rsid w:val="00A238BD"/>
    <w:rsid w:val="00A23DCA"/>
    <w:rsid w:val="00A240D8"/>
    <w:rsid w:val="00A243E4"/>
    <w:rsid w:val="00A2459D"/>
    <w:rsid w:val="00A24E23"/>
    <w:rsid w:val="00A2566C"/>
    <w:rsid w:val="00A25F05"/>
    <w:rsid w:val="00A26491"/>
    <w:rsid w:val="00A308D2"/>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37359"/>
    <w:rsid w:val="00A373EF"/>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373"/>
    <w:rsid w:val="00A51522"/>
    <w:rsid w:val="00A51573"/>
    <w:rsid w:val="00A51A5E"/>
    <w:rsid w:val="00A51CDF"/>
    <w:rsid w:val="00A51FF1"/>
    <w:rsid w:val="00A52895"/>
    <w:rsid w:val="00A52D7D"/>
    <w:rsid w:val="00A53999"/>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09F5"/>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D95"/>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C44"/>
    <w:rsid w:val="00A86EA7"/>
    <w:rsid w:val="00A9084D"/>
    <w:rsid w:val="00A90B77"/>
    <w:rsid w:val="00A91244"/>
    <w:rsid w:val="00A91774"/>
    <w:rsid w:val="00A91C7F"/>
    <w:rsid w:val="00A92066"/>
    <w:rsid w:val="00A92776"/>
    <w:rsid w:val="00A9287E"/>
    <w:rsid w:val="00A93181"/>
    <w:rsid w:val="00A938E6"/>
    <w:rsid w:val="00A93CCF"/>
    <w:rsid w:val="00A94E4E"/>
    <w:rsid w:val="00A94EC2"/>
    <w:rsid w:val="00A95514"/>
    <w:rsid w:val="00A958AA"/>
    <w:rsid w:val="00A95BD5"/>
    <w:rsid w:val="00A95C53"/>
    <w:rsid w:val="00A95EB7"/>
    <w:rsid w:val="00A961B1"/>
    <w:rsid w:val="00A96ADB"/>
    <w:rsid w:val="00A96F78"/>
    <w:rsid w:val="00A979E1"/>
    <w:rsid w:val="00AA0A84"/>
    <w:rsid w:val="00AA0B9E"/>
    <w:rsid w:val="00AA0C74"/>
    <w:rsid w:val="00AA1087"/>
    <w:rsid w:val="00AA156F"/>
    <w:rsid w:val="00AA161A"/>
    <w:rsid w:val="00AA22E4"/>
    <w:rsid w:val="00AA247C"/>
    <w:rsid w:val="00AA25A9"/>
    <w:rsid w:val="00AA26D9"/>
    <w:rsid w:val="00AA278A"/>
    <w:rsid w:val="00AA29F0"/>
    <w:rsid w:val="00AA3183"/>
    <w:rsid w:val="00AA361A"/>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11D"/>
    <w:rsid w:val="00AB2A23"/>
    <w:rsid w:val="00AB2B45"/>
    <w:rsid w:val="00AB3A15"/>
    <w:rsid w:val="00AB3D2F"/>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64A"/>
    <w:rsid w:val="00AC60B4"/>
    <w:rsid w:val="00AC67B6"/>
    <w:rsid w:val="00AC6AF3"/>
    <w:rsid w:val="00AC7D98"/>
    <w:rsid w:val="00AD00C5"/>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23D6"/>
    <w:rsid w:val="00AE2A7E"/>
    <w:rsid w:val="00AE2BED"/>
    <w:rsid w:val="00AE310F"/>
    <w:rsid w:val="00AE3878"/>
    <w:rsid w:val="00AE3C02"/>
    <w:rsid w:val="00AE3DE1"/>
    <w:rsid w:val="00AE5439"/>
    <w:rsid w:val="00AE61B2"/>
    <w:rsid w:val="00AE72DE"/>
    <w:rsid w:val="00AE78D1"/>
    <w:rsid w:val="00AE7F89"/>
    <w:rsid w:val="00AF0733"/>
    <w:rsid w:val="00AF12FE"/>
    <w:rsid w:val="00AF18A8"/>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2DC2"/>
    <w:rsid w:val="00B04048"/>
    <w:rsid w:val="00B0429A"/>
    <w:rsid w:val="00B04F3D"/>
    <w:rsid w:val="00B054C9"/>
    <w:rsid w:val="00B05702"/>
    <w:rsid w:val="00B0619C"/>
    <w:rsid w:val="00B062EF"/>
    <w:rsid w:val="00B06DD9"/>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279C"/>
    <w:rsid w:val="00B244D8"/>
    <w:rsid w:val="00B248D0"/>
    <w:rsid w:val="00B2527E"/>
    <w:rsid w:val="00B2628E"/>
    <w:rsid w:val="00B266B0"/>
    <w:rsid w:val="00B27921"/>
    <w:rsid w:val="00B27C3F"/>
    <w:rsid w:val="00B3000E"/>
    <w:rsid w:val="00B311C3"/>
    <w:rsid w:val="00B31268"/>
    <w:rsid w:val="00B326A8"/>
    <w:rsid w:val="00B327BC"/>
    <w:rsid w:val="00B3291A"/>
    <w:rsid w:val="00B329EB"/>
    <w:rsid w:val="00B32FCD"/>
    <w:rsid w:val="00B33508"/>
    <w:rsid w:val="00B3377E"/>
    <w:rsid w:val="00B33B1F"/>
    <w:rsid w:val="00B34E63"/>
    <w:rsid w:val="00B34F0A"/>
    <w:rsid w:val="00B35DA4"/>
    <w:rsid w:val="00B363F9"/>
    <w:rsid w:val="00B375D3"/>
    <w:rsid w:val="00B400E6"/>
    <w:rsid w:val="00B40A96"/>
    <w:rsid w:val="00B4184B"/>
    <w:rsid w:val="00B422A7"/>
    <w:rsid w:val="00B42A32"/>
    <w:rsid w:val="00B42FA6"/>
    <w:rsid w:val="00B4316B"/>
    <w:rsid w:val="00B43280"/>
    <w:rsid w:val="00B4399E"/>
    <w:rsid w:val="00B43A16"/>
    <w:rsid w:val="00B452C3"/>
    <w:rsid w:val="00B45CE1"/>
    <w:rsid w:val="00B46081"/>
    <w:rsid w:val="00B4669C"/>
    <w:rsid w:val="00B46A75"/>
    <w:rsid w:val="00B470A7"/>
    <w:rsid w:val="00B47120"/>
    <w:rsid w:val="00B47339"/>
    <w:rsid w:val="00B500CD"/>
    <w:rsid w:val="00B50A8A"/>
    <w:rsid w:val="00B5109D"/>
    <w:rsid w:val="00B5239C"/>
    <w:rsid w:val="00B52B5D"/>
    <w:rsid w:val="00B5317E"/>
    <w:rsid w:val="00B53259"/>
    <w:rsid w:val="00B53893"/>
    <w:rsid w:val="00B53FF3"/>
    <w:rsid w:val="00B54229"/>
    <w:rsid w:val="00B548C2"/>
    <w:rsid w:val="00B54A47"/>
    <w:rsid w:val="00B54B6A"/>
    <w:rsid w:val="00B55428"/>
    <w:rsid w:val="00B556F8"/>
    <w:rsid w:val="00B55A3F"/>
    <w:rsid w:val="00B56081"/>
    <w:rsid w:val="00B570BF"/>
    <w:rsid w:val="00B57A54"/>
    <w:rsid w:val="00B57B6A"/>
    <w:rsid w:val="00B60471"/>
    <w:rsid w:val="00B60B8F"/>
    <w:rsid w:val="00B613FC"/>
    <w:rsid w:val="00B61A0B"/>
    <w:rsid w:val="00B61D15"/>
    <w:rsid w:val="00B625CC"/>
    <w:rsid w:val="00B63337"/>
    <w:rsid w:val="00B6369F"/>
    <w:rsid w:val="00B639D7"/>
    <w:rsid w:val="00B63B94"/>
    <w:rsid w:val="00B64AA7"/>
    <w:rsid w:val="00B64B39"/>
    <w:rsid w:val="00B65452"/>
    <w:rsid w:val="00B66312"/>
    <w:rsid w:val="00B66594"/>
    <w:rsid w:val="00B67805"/>
    <w:rsid w:val="00B67B4E"/>
    <w:rsid w:val="00B67E40"/>
    <w:rsid w:val="00B701FE"/>
    <w:rsid w:val="00B70323"/>
    <w:rsid w:val="00B712BF"/>
    <w:rsid w:val="00B721CD"/>
    <w:rsid w:val="00B7267A"/>
    <w:rsid w:val="00B726FF"/>
    <w:rsid w:val="00B729B8"/>
    <w:rsid w:val="00B72A5B"/>
    <w:rsid w:val="00B72AA4"/>
    <w:rsid w:val="00B72D8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55EC"/>
    <w:rsid w:val="00B86A8A"/>
    <w:rsid w:val="00B87DA9"/>
    <w:rsid w:val="00B90E2A"/>
    <w:rsid w:val="00B90F2A"/>
    <w:rsid w:val="00B91773"/>
    <w:rsid w:val="00B9198D"/>
    <w:rsid w:val="00B9273E"/>
    <w:rsid w:val="00B92D25"/>
    <w:rsid w:val="00B93008"/>
    <w:rsid w:val="00B9406D"/>
    <w:rsid w:val="00B94BA7"/>
    <w:rsid w:val="00B94E0E"/>
    <w:rsid w:val="00B96413"/>
    <w:rsid w:val="00B97724"/>
    <w:rsid w:val="00B97CA3"/>
    <w:rsid w:val="00B97EEF"/>
    <w:rsid w:val="00BA1104"/>
    <w:rsid w:val="00BA1872"/>
    <w:rsid w:val="00BA1913"/>
    <w:rsid w:val="00BA2BC9"/>
    <w:rsid w:val="00BA4641"/>
    <w:rsid w:val="00BA468D"/>
    <w:rsid w:val="00BA4A54"/>
    <w:rsid w:val="00BA562D"/>
    <w:rsid w:val="00BA5947"/>
    <w:rsid w:val="00BA712D"/>
    <w:rsid w:val="00BA7205"/>
    <w:rsid w:val="00BA76A9"/>
    <w:rsid w:val="00BA7A87"/>
    <w:rsid w:val="00BB0595"/>
    <w:rsid w:val="00BB2459"/>
    <w:rsid w:val="00BB2F36"/>
    <w:rsid w:val="00BB3481"/>
    <w:rsid w:val="00BB3E2B"/>
    <w:rsid w:val="00BB43D1"/>
    <w:rsid w:val="00BB5182"/>
    <w:rsid w:val="00BB5D1C"/>
    <w:rsid w:val="00BB6552"/>
    <w:rsid w:val="00BB65E0"/>
    <w:rsid w:val="00BB66DD"/>
    <w:rsid w:val="00BB6B9B"/>
    <w:rsid w:val="00BB754F"/>
    <w:rsid w:val="00BB7906"/>
    <w:rsid w:val="00BC0058"/>
    <w:rsid w:val="00BC07D4"/>
    <w:rsid w:val="00BC0A5D"/>
    <w:rsid w:val="00BC0BE3"/>
    <w:rsid w:val="00BC1AD9"/>
    <w:rsid w:val="00BC200C"/>
    <w:rsid w:val="00BC2756"/>
    <w:rsid w:val="00BC2DDB"/>
    <w:rsid w:val="00BC3257"/>
    <w:rsid w:val="00BC32E7"/>
    <w:rsid w:val="00BC4F81"/>
    <w:rsid w:val="00BC555F"/>
    <w:rsid w:val="00BC5670"/>
    <w:rsid w:val="00BC58B9"/>
    <w:rsid w:val="00BC65F9"/>
    <w:rsid w:val="00BD061E"/>
    <w:rsid w:val="00BD0815"/>
    <w:rsid w:val="00BD12D4"/>
    <w:rsid w:val="00BD2E40"/>
    <w:rsid w:val="00BD2F13"/>
    <w:rsid w:val="00BD3056"/>
    <w:rsid w:val="00BD3846"/>
    <w:rsid w:val="00BD3E25"/>
    <w:rsid w:val="00BD3E68"/>
    <w:rsid w:val="00BD4D15"/>
    <w:rsid w:val="00BD4E05"/>
    <w:rsid w:val="00BD54D1"/>
    <w:rsid w:val="00BD598A"/>
    <w:rsid w:val="00BD5C7A"/>
    <w:rsid w:val="00BD6537"/>
    <w:rsid w:val="00BD6826"/>
    <w:rsid w:val="00BD723F"/>
    <w:rsid w:val="00BD75B4"/>
    <w:rsid w:val="00BD7D14"/>
    <w:rsid w:val="00BD7D9A"/>
    <w:rsid w:val="00BE02B4"/>
    <w:rsid w:val="00BE1458"/>
    <w:rsid w:val="00BE28C1"/>
    <w:rsid w:val="00BE29F2"/>
    <w:rsid w:val="00BE3492"/>
    <w:rsid w:val="00BE3B62"/>
    <w:rsid w:val="00BE4EC9"/>
    <w:rsid w:val="00BE5908"/>
    <w:rsid w:val="00BE631E"/>
    <w:rsid w:val="00BE6BEC"/>
    <w:rsid w:val="00BF05AD"/>
    <w:rsid w:val="00BF09E7"/>
    <w:rsid w:val="00BF0CCF"/>
    <w:rsid w:val="00BF0FC5"/>
    <w:rsid w:val="00BF10BC"/>
    <w:rsid w:val="00BF1A07"/>
    <w:rsid w:val="00BF21AC"/>
    <w:rsid w:val="00BF2E53"/>
    <w:rsid w:val="00BF352A"/>
    <w:rsid w:val="00BF3669"/>
    <w:rsid w:val="00BF3C0D"/>
    <w:rsid w:val="00BF424B"/>
    <w:rsid w:val="00BF4AF9"/>
    <w:rsid w:val="00BF4BC7"/>
    <w:rsid w:val="00BF6252"/>
    <w:rsid w:val="00BF711C"/>
    <w:rsid w:val="00BF748E"/>
    <w:rsid w:val="00BF789B"/>
    <w:rsid w:val="00C009AD"/>
    <w:rsid w:val="00C00DA5"/>
    <w:rsid w:val="00C03309"/>
    <w:rsid w:val="00C037E0"/>
    <w:rsid w:val="00C0561B"/>
    <w:rsid w:val="00C05EAE"/>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A4C"/>
    <w:rsid w:val="00C17DF9"/>
    <w:rsid w:val="00C201EB"/>
    <w:rsid w:val="00C20ACC"/>
    <w:rsid w:val="00C219E8"/>
    <w:rsid w:val="00C228E9"/>
    <w:rsid w:val="00C22B28"/>
    <w:rsid w:val="00C22D3F"/>
    <w:rsid w:val="00C2439C"/>
    <w:rsid w:val="00C257B7"/>
    <w:rsid w:val="00C272E8"/>
    <w:rsid w:val="00C301A9"/>
    <w:rsid w:val="00C30ABC"/>
    <w:rsid w:val="00C30B60"/>
    <w:rsid w:val="00C31FAA"/>
    <w:rsid w:val="00C32927"/>
    <w:rsid w:val="00C329BD"/>
    <w:rsid w:val="00C33359"/>
    <w:rsid w:val="00C340E1"/>
    <w:rsid w:val="00C342C0"/>
    <w:rsid w:val="00C34335"/>
    <w:rsid w:val="00C348D6"/>
    <w:rsid w:val="00C3504C"/>
    <w:rsid w:val="00C359C7"/>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E3"/>
    <w:rsid w:val="00C43FF0"/>
    <w:rsid w:val="00C4405B"/>
    <w:rsid w:val="00C44124"/>
    <w:rsid w:val="00C44641"/>
    <w:rsid w:val="00C459A3"/>
    <w:rsid w:val="00C45EF5"/>
    <w:rsid w:val="00C45F2D"/>
    <w:rsid w:val="00C46856"/>
    <w:rsid w:val="00C46B7E"/>
    <w:rsid w:val="00C474D6"/>
    <w:rsid w:val="00C47538"/>
    <w:rsid w:val="00C47D8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880"/>
    <w:rsid w:val="00C63C52"/>
    <w:rsid w:val="00C63F08"/>
    <w:rsid w:val="00C6528C"/>
    <w:rsid w:val="00C6554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1F49"/>
    <w:rsid w:val="00C82FEE"/>
    <w:rsid w:val="00C833E7"/>
    <w:rsid w:val="00C83E0E"/>
    <w:rsid w:val="00C84D39"/>
    <w:rsid w:val="00C84E86"/>
    <w:rsid w:val="00C85277"/>
    <w:rsid w:val="00C85806"/>
    <w:rsid w:val="00C85D76"/>
    <w:rsid w:val="00C873AC"/>
    <w:rsid w:val="00C87636"/>
    <w:rsid w:val="00C87DA6"/>
    <w:rsid w:val="00C87F17"/>
    <w:rsid w:val="00C91857"/>
    <w:rsid w:val="00C9213B"/>
    <w:rsid w:val="00C92223"/>
    <w:rsid w:val="00C927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62FB"/>
    <w:rsid w:val="00CA7AA1"/>
    <w:rsid w:val="00CB0007"/>
    <w:rsid w:val="00CB04CD"/>
    <w:rsid w:val="00CB08BB"/>
    <w:rsid w:val="00CB09DA"/>
    <w:rsid w:val="00CB0BD9"/>
    <w:rsid w:val="00CB1CAC"/>
    <w:rsid w:val="00CB1DE8"/>
    <w:rsid w:val="00CB1E3B"/>
    <w:rsid w:val="00CB1F1D"/>
    <w:rsid w:val="00CB245A"/>
    <w:rsid w:val="00CB3538"/>
    <w:rsid w:val="00CB36C5"/>
    <w:rsid w:val="00CB3CB5"/>
    <w:rsid w:val="00CB3F80"/>
    <w:rsid w:val="00CB516F"/>
    <w:rsid w:val="00CB6795"/>
    <w:rsid w:val="00CB6FF9"/>
    <w:rsid w:val="00CB71F8"/>
    <w:rsid w:val="00CC180A"/>
    <w:rsid w:val="00CC26A6"/>
    <w:rsid w:val="00CC26DB"/>
    <w:rsid w:val="00CC2DBA"/>
    <w:rsid w:val="00CC300C"/>
    <w:rsid w:val="00CC3197"/>
    <w:rsid w:val="00CC35AE"/>
    <w:rsid w:val="00CC3DAA"/>
    <w:rsid w:val="00CC445E"/>
    <w:rsid w:val="00CC4C2C"/>
    <w:rsid w:val="00CC4D1E"/>
    <w:rsid w:val="00CC5057"/>
    <w:rsid w:val="00CD05D3"/>
    <w:rsid w:val="00CD078F"/>
    <w:rsid w:val="00CD121E"/>
    <w:rsid w:val="00CD185D"/>
    <w:rsid w:val="00CD282F"/>
    <w:rsid w:val="00CD28F0"/>
    <w:rsid w:val="00CD3ED8"/>
    <w:rsid w:val="00CD497A"/>
    <w:rsid w:val="00CD7568"/>
    <w:rsid w:val="00CD761D"/>
    <w:rsid w:val="00CD76B5"/>
    <w:rsid w:val="00CD78B9"/>
    <w:rsid w:val="00CD7BA5"/>
    <w:rsid w:val="00CE0624"/>
    <w:rsid w:val="00CE1D01"/>
    <w:rsid w:val="00CE2323"/>
    <w:rsid w:val="00CE2346"/>
    <w:rsid w:val="00CE2382"/>
    <w:rsid w:val="00CE2497"/>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B4E"/>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54A4"/>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4F66"/>
    <w:rsid w:val="00D35198"/>
    <w:rsid w:val="00D3584B"/>
    <w:rsid w:val="00D35A85"/>
    <w:rsid w:val="00D35F97"/>
    <w:rsid w:val="00D36964"/>
    <w:rsid w:val="00D37322"/>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1F"/>
    <w:rsid w:val="00D54FB3"/>
    <w:rsid w:val="00D55889"/>
    <w:rsid w:val="00D56B5F"/>
    <w:rsid w:val="00D57834"/>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0856"/>
    <w:rsid w:val="00D918E9"/>
    <w:rsid w:val="00D9195E"/>
    <w:rsid w:val="00D91B2B"/>
    <w:rsid w:val="00D91BBB"/>
    <w:rsid w:val="00D930E1"/>
    <w:rsid w:val="00D9354D"/>
    <w:rsid w:val="00D9415C"/>
    <w:rsid w:val="00D942CC"/>
    <w:rsid w:val="00D944E4"/>
    <w:rsid w:val="00D94D87"/>
    <w:rsid w:val="00D95B31"/>
    <w:rsid w:val="00D95DCC"/>
    <w:rsid w:val="00D95F2C"/>
    <w:rsid w:val="00D962DC"/>
    <w:rsid w:val="00DA180C"/>
    <w:rsid w:val="00DA18A2"/>
    <w:rsid w:val="00DA2777"/>
    <w:rsid w:val="00DA3E7B"/>
    <w:rsid w:val="00DA3F17"/>
    <w:rsid w:val="00DA418E"/>
    <w:rsid w:val="00DA43D5"/>
    <w:rsid w:val="00DA4414"/>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56C"/>
    <w:rsid w:val="00DB1DAB"/>
    <w:rsid w:val="00DB1DDF"/>
    <w:rsid w:val="00DB39D4"/>
    <w:rsid w:val="00DB3A47"/>
    <w:rsid w:val="00DB46D0"/>
    <w:rsid w:val="00DB46DF"/>
    <w:rsid w:val="00DB49B6"/>
    <w:rsid w:val="00DB4B99"/>
    <w:rsid w:val="00DB4E06"/>
    <w:rsid w:val="00DB5140"/>
    <w:rsid w:val="00DB5155"/>
    <w:rsid w:val="00DB585B"/>
    <w:rsid w:val="00DB6A80"/>
    <w:rsid w:val="00DB6C06"/>
    <w:rsid w:val="00DB6E6B"/>
    <w:rsid w:val="00DB7142"/>
    <w:rsid w:val="00DB7B06"/>
    <w:rsid w:val="00DC043D"/>
    <w:rsid w:val="00DC0CB3"/>
    <w:rsid w:val="00DC1034"/>
    <w:rsid w:val="00DC2ADA"/>
    <w:rsid w:val="00DC318A"/>
    <w:rsid w:val="00DC3346"/>
    <w:rsid w:val="00DC33A2"/>
    <w:rsid w:val="00DC3445"/>
    <w:rsid w:val="00DC3A9D"/>
    <w:rsid w:val="00DC4004"/>
    <w:rsid w:val="00DC4243"/>
    <w:rsid w:val="00DC4679"/>
    <w:rsid w:val="00DC5584"/>
    <w:rsid w:val="00DC5F72"/>
    <w:rsid w:val="00DC64EA"/>
    <w:rsid w:val="00DC6C1E"/>
    <w:rsid w:val="00DC7255"/>
    <w:rsid w:val="00DC72CE"/>
    <w:rsid w:val="00DC7951"/>
    <w:rsid w:val="00DD0DE1"/>
    <w:rsid w:val="00DD1C4B"/>
    <w:rsid w:val="00DD1F7B"/>
    <w:rsid w:val="00DD229E"/>
    <w:rsid w:val="00DD23B7"/>
    <w:rsid w:val="00DD3029"/>
    <w:rsid w:val="00DD31A8"/>
    <w:rsid w:val="00DD4292"/>
    <w:rsid w:val="00DD55E0"/>
    <w:rsid w:val="00DD6657"/>
    <w:rsid w:val="00DE149E"/>
    <w:rsid w:val="00DE18A3"/>
    <w:rsid w:val="00DE1904"/>
    <w:rsid w:val="00DE1DAA"/>
    <w:rsid w:val="00DE21D3"/>
    <w:rsid w:val="00DE3DBB"/>
    <w:rsid w:val="00DE43A2"/>
    <w:rsid w:val="00DE45B7"/>
    <w:rsid w:val="00DE4A74"/>
    <w:rsid w:val="00DE4B05"/>
    <w:rsid w:val="00DE4EE9"/>
    <w:rsid w:val="00DE541C"/>
    <w:rsid w:val="00DE737B"/>
    <w:rsid w:val="00DE7445"/>
    <w:rsid w:val="00DF0824"/>
    <w:rsid w:val="00DF100B"/>
    <w:rsid w:val="00DF11B7"/>
    <w:rsid w:val="00DF4359"/>
    <w:rsid w:val="00DF4E55"/>
    <w:rsid w:val="00DF5A1F"/>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643"/>
    <w:rsid w:val="00E13E5A"/>
    <w:rsid w:val="00E13EE4"/>
    <w:rsid w:val="00E144EB"/>
    <w:rsid w:val="00E15D85"/>
    <w:rsid w:val="00E160AE"/>
    <w:rsid w:val="00E16463"/>
    <w:rsid w:val="00E16F82"/>
    <w:rsid w:val="00E17F6F"/>
    <w:rsid w:val="00E20B20"/>
    <w:rsid w:val="00E2170E"/>
    <w:rsid w:val="00E224E7"/>
    <w:rsid w:val="00E239D1"/>
    <w:rsid w:val="00E23E4F"/>
    <w:rsid w:val="00E246B9"/>
    <w:rsid w:val="00E250C5"/>
    <w:rsid w:val="00E26727"/>
    <w:rsid w:val="00E26970"/>
    <w:rsid w:val="00E2728F"/>
    <w:rsid w:val="00E27791"/>
    <w:rsid w:val="00E279C1"/>
    <w:rsid w:val="00E30487"/>
    <w:rsid w:val="00E30F2D"/>
    <w:rsid w:val="00E319DB"/>
    <w:rsid w:val="00E31AFC"/>
    <w:rsid w:val="00E3250F"/>
    <w:rsid w:val="00E33400"/>
    <w:rsid w:val="00E337D9"/>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B0"/>
    <w:rsid w:val="00E5151F"/>
    <w:rsid w:val="00E524A6"/>
    <w:rsid w:val="00E53A01"/>
    <w:rsid w:val="00E54202"/>
    <w:rsid w:val="00E564C4"/>
    <w:rsid w:val="00E567C9"/>
    <w:rsid w:val="00E57E1A"/>
    <w:rsid w:val="00E604C4"/>
    <w:rsid w:val="00E60809"/>
    <w:rsid w:val="00E61300"/>
    <w:rsid w:val="00E61727"/>
    <w:rsid w:val="00E62FE2"/>
    <w:rsid w:val="00E635B9"/>
    <w:rsid w:val="00E637A3"/>
    <w:rsid w:val="00E65D15"/>
    <w:rsid w:val="00E66CD8"/>
    <w:rsid w:val="00E67285"/>
    <w:rsid w:val="00E67802"/>
    <w:rsid w:val="00E67EE5"/>
    <w:rsid w:val="00E67F67"/>
    <w:rsid w:val="00E7013A"/>
    <w:rsid w:val="00E71953"/>
    <w:rsid w:val="00E72C6B"/>
    <w:rsid w:val="00E73AB7"/>
    <w:rsid w:val="00E74C5B"/>
    <w:rsid w:val="00E74F5D"/>
    <w:rsid w:val="00E75F13"/>
    <w:rsid w:val="00E75F34"/>
    <w:rsid w:val="00E76034"/>
    <w:rsid w:val="00E776BC"/>
    <w:rsid w:val="00E77C2A"/>
    <w:rsid w:val="00E80440"/>
    <w:rsid w:val="00E81269"/>
    <w:rsid w:val="00E817E0"/>
    <w:rsid w:val="00E82918"/>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ADA"/>
    <w:rsid w:val="00E93CB3"/>
    <w:rsid w:val="00E93FD6"/>
    <w:rsid w:val="00E94225"/>
    <w:rsid w:val="00E946A6"/>
    <w:rsid w:val="00E947E4"/>
    <w:rsid w:val="00E9480A"/>
    <w:rsid w:val="00E95413"/>
    <w:rsid w:val="00E95DBA"/>
    <w:rsid w:val="00E95F77"/>
    <w:rsid w:val="00E9616B"/>
    <w:rsid w:val="00E96A29"/>
    <w:rsid w:val="00E96B28"/>
    <w:rsid w:val="00E96FE6"/>
    <w:rsid w:val="00E973A1"/>
    <w:rsid w:val="00E9788D"/>
    <w:rsid w:val="00E97FBC"/>
    <w:rsid w:val="00EA0341"/>
    <w:rsid w:val="00EA03C1"/>
    <w:rsid w:val="00EA0F54"/>
    <w:rsid w:val="00EA1059"/>
    <w:rsid w:val="00EA157F"/>
    <w:rsid w:val="00EA1911"/>
    <w:rsid w:val="00EA1BE3"/>
    <w:rsid w:val="00EA1D43"/>
    <w:rsid w:val="00EA3B96"/>
    <w:rsid w:val="00EA4522"/>
    <w:rsid w:val="00EA4A8A"/>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B04"/>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015"/>
    <w:rsid w:val="00ED721A"/>
    <w:rsid w:val="00ED738C"/>
    <w:rsid w:val="00ED7918"/>
    <w:rsid w:val="00ED7FD3"/>
    <w:rsid w:val="00EE08E3"/>
    <w:rsid w:val="00EE0E5D"/>
    <w:rsid w:val="00EE11C2"/>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40BE"/>
    <w:rsid w:val="00EF43D0"/>
    <w:rsid w:val="00EF54D1"/>
    <w:rsid w:val="00EF563B"/>
    <w:rsid w:val="00EF59B7"/>
    <w:rsid w:val="00EF67BB"/>
    <w:rsid w:val="00EF72F9"/>
    <w:rsid w:val="00F0021E"/>
    <w:rsid w:val="00F0030E"/>
    <w:rsid w:val="00F00B33"/>
    <w:rsid w:val="00F00CD1"/>
    <w:rsid w:val="00F00DF1"/>
    <w:rsid w:val="00F01E6B"/>
    <w:rsid w:val="00F0241C"/>
    <w:rsid w:val="00F031DA"/>
    <w:rsid w:val="00F031EE"/>
    <w:rsid w:val="00F03562"/>
    <w:rsid w:val="00F03D27"/>
    <w:rsid w:val="00F05759"/>
    <w:rsid w:val="00F064EC"/>
    <w:rsid w:val="00F06901"/>
    <w:rsid w:val="00F07F03"/>
    <w:rsid w:val="00F07F39"/>
    <w:rsid w:val="00F10563"/>
    <w:rsid w:val="00F10CB9"/>
    <w:rsid w:val="00F110CD"/>
    <w:rsid w:val="00F110D5"/>
    <w:rsid w:val="00F12351"/>
    <w:rsid w:val="00F15193"/>
    <w:rsid w:val="00F16739"/>
    <w:rsid w:val="00F16838"/>
    <w:rsid w:val="00F16DE2"/>
    <w:rsid w:val="00F17CE9"/>
    <w:rsid w:val="00F2052B"/>
    <w:rsid w:val="00F20952"/>
    <w:rsid w:val="00F22183"/>
    <w:rsid w:val="00F2260F"/>
    <w:rsid w:val="00F23174"/>
    <w:rsid w:val="00F238B9"/>
    <w:rsid w:val="00F242AD"/>
    <w:rsid w:val="00F242CF"/>
    <w:rsid w:val="00F247F2"/>
    <w:rsid w:val="00F2518F"/>
    <w:rsid w:val="00F252A8"/>
    <w:rsid w:val="00F255D9"/>
    <w:rsid w:val="00F265F7"/>
    <w:rsid w:val="00F27FA6"/>
    <w:rsid w:val="00F31F04"/>
    <w:rsid w:val="00F32B4D"/>
    <w:rsid w:val="00F33DC8"/>
    <w:rsid w:val="00F3434F"/>
    <w:rsid w:val="00F34444"/>
    <w:rsid w:val="00F34E6B"/>
    <w:rsid w:val="00F378F1"/>
    <w:rsid w:val="00F403A1"/>
    <w:rsid w:val="00F403DB"/>
    <w:rsid w:val="00F404EC"/>
    <w:rsid w:val="00F4065A"/>
    <w:rsid w:val="00F4275C"/>
    <w:rsid w:val="00F434B2"/>
    <w:rsid w:val="00F44474"/>
    <w:rsid w:val="00F45693"/>
    <w:rsid w:val="00F45A18"/>
    <w:rsid w:val="00F463EB"/>
    <w:rsid w:val="00F4731E"/>
    <w:rsid w:val="00F47839"/>
    <w:rsid w:val="00F47B5A"/>
    <w:rsid w:val="00F52339"/>
    <w:rsid w:val="00F5277A"/>
    <w:rsid w:val="00F532E8"/>
    <w:rsid w:val="00F537FF"/>
    <w:rsid w:val="00F54E36"/>
    <w:rsid w:val="00F560FE"/>
    <w:rsid w:val="00F56217"/>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1B94"/>
    <w:rsid w:val="00F71D64"/>
    <w:rsid w:val="00F72071"/>
    <w:rsid w:val="00F72632"/>
    <w:rsid w:val="00F72CC3"/>
    <w:rsid w:val="00F737B5"/>
    <w:rsid w:val="00F74E43"/>
    <w:rsid w:val="00F74F95"/>
    <w:rsid w:val="00F75330"/>
    <w:rsid w:val="00F7557D"/>
    <w:rsid w:val="00F75B66"/>
    <w:rsid w:val="00F75CC9"/>
    <w:rsid w:val="00F76BD9"/>
    <w:rsid w:val="00F7739A"/>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3C0"/>
    <w:rsid w:val="00F87032"/>
    <w:rsid w:val="00F87094"/>
    <w:rsid w:val="00F87AB3"/>
    <w:rsid w:val="00F87B38"/>
    <w:rsid w:val="00F913DC"/>
    <w:rsid w:val="00F91DDA"/>
    <w:rsid w:val="00F92DF4"/>
    <w:rsid w:val="00F9397A"/>
    <w:rsid w:val="00F93A37"/>
    <w:rsid w:val="00F94182"/>
    <w:rsid w:val="00F9431F"/>
    <w:rsid w:val="00F944B0"/>
    <w:rsid w:val="00F944D9"/>
    <w:rsid w:val="00F94DB3"/>
    <w:rsid w:val="00F96500"/>
    <w:rsid w:val="00F97F57"/>
    <w:rsid w:val="00FA23CF"/>
    <w:rsid w:val="00FA23FE"/>
    <w:rsid w:val="00FA2C35"/>
    <w:rsid w:val="00FA31E7"/>
    <w:rsid w:val="00FA413A"/>
    <w:rsid w:val="00FA4144"/>
    <w:rsid w:val="00FA445A"/>
    <w:rsid w:val="00FA48E5"/>
    <w:rsid w:val="00FA49E1"/>
    <w:rsid w:val="00FA4DDA"/>
    <w:rsid w:val="00FA4DDF"/>
    <w:rsid w:val="00FA5C71"/>
    <w:rsid w:val="00FA5E56"/>
    <w:rsid w:val="00FA645E"/>
    <w:rsid w:val="00FA6A01"/>
    <w:rsid w:val="00FA6E7F"/>
    <w:rsid w:val="00FA7114"/>
    <w:rsid w:val="00FB052D"/>
    <w:rsid w:val="00FB1324"/>
    <w:rsid w:val="00FB22D7"/>
    <w:rsid w:val="00FB2379"/>
    <w:rsid w:val="00FB383C"/>
    <w:rsid w:val="00FB3CB7"/>
    <w:rsid w:val="00FB4A89"/>
    <w:rsid w:val="00FB4B8A"/>
    <w:rsid w:val="00FB5152"/>
    <w:rsid w:val="00FB5F8F"/>
    <w:rsid w:val="00FB60FF"/>
    <w:rsid w:val="00FB6498"/>
    <w:rsid w:val="00FB680E"/>
    <w:rsid w:val="00FB6B73"/>
    <w:rsid w:val="00FB7A0B"/>
    <w:rsid w:val="00FC0065"/>
    <w:rsid w:val="00FC062F"/>
    <w:rsid w:val="00FC0754"/>
    <w:rsid w:val="00FC1663"/>
    <w:rsid w:val="00FC3AEE"/>
    <w:rsid w:val="00FC510F"/>
    <w:rsid w:val="00FC5700"/>
    <w:rsid w:val="00FC575A"/>
    <w:rsid w:val="00FC6238"/>
    <w:rsid w:val="00FC7951"/>
    <w:rsid w:val="00FC7EAE"/>
    <w:rsid w:val="00FD001A"/>
    <w:rsid w:val="00FD1F45"/>
    <w:rsid w:val="00FD1FAF"/>
    <w:rsid w:val="00FD236B"/>
    <w:rsid w:val="00FD2785"/>
    <w:rsid w:val="00FD2BC8"/>
    <w:rsid w:val="00FD33FC"/>
    <w:rsid w:val="00FD3637"/>
    <w:rsid w:val="00FD3730"/>
    <w:rsid w:val="00FD3ADE"/>
    <w:rsid w:val="00FD3B08"/>
    <w:rsid w:val="00FD4416"/>
    <w:rsid w:val="00FD4546"/>
    <w:rsid w:val="00FD4806"/>
    <w:rsid w:val="00FD4BA4"/>
    <w:rsid w:val="00FD534E"/>
    <w:rsid w:val="00FD56C7"/>
    <w:rsid w:val="00FD5CBB"/>
    <w:rsid w:val="00FD5EE8"/>
    <w:rsid w:val="00FD6564"/>
    <w:rsid w:val="00FD6597"/>
    <w:rsid w:val="00FD6B74"/>
    <w:rsid w:val="00FD70AE"/>
    <w:rsid w:val="00FD78F1"/>
    <w:rsid w:val="00FE002E"/>
    <w:rsid w:val="00FE0880"/>
    <w:rsid w:val="00FE2398"/>
    <w:rsid w:val="00FE2D76"/>
    <w:rsid w:val="00FE4290"/>
    <w:rsid w:val="00FE515A"/>
    <w:rsid w:val="00FE5421"/>
    <w:rsid w:val="00FE5624"/>
    <w:rsid w:val="00FE57E5"/>
    <w:rsid w:val="00FE5D2C"/>
    <w:rsid w:val="00FE5FBF"/>
    <w:rsid w:val="00FE67D6"/>
    <w:rsid w:val="00FE6C25"/>
    <w:rsid w:val="00FE6FCC"/>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678"/>
    <w:rsid w:val="00FF5A35"/>
    <w:rsid w:val="00FF6822"/>
    <w:rsid w:val="00FF7305"/>
    <w:rsid w:val="00FF73D0"/>
    <w:rsid w:val="01E6B3E5"/>
    <w:rsid w:val="02E29CDE"/>
    <w:rsid w:val="03737368"/>
    <w:rsid w:val="0439B9B8"/>
    <w:rsid w:val="04B7C482"/>
    <w:rsid w:val="04EA9EF6"/>
    <w:rsid w:val="0543E0EC"/>
    <w:rsid w:val="06D09BE8"/>
    <w:rsid w:val="06FE13B9"/>
    <w:rsid w:val="0709F2F6"/>
    <w:rsid w:val="07971A94"/>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18CDC8"/>
    <w:rsid w:val="3000CC66"/>
    <w:rsid w:val="30C04125"/>
    <w:rsid w:val="313556CE"/>
    <w:rsid w:val="31E30380"/>
    <w:rsid w:val="322B4F63"/>
    <w:rsid w:val="323A6E56"/>
    <w:rsid w:val="3288D9D4"/>
    <w:rsid w:val="32975CEE"/>
    <w:rsid w:val="32CF47B4"/>
    <w:rsid w:val="34925885"/>
    <w:rsid w:val="36C7A5F8"/>
    <w:rsid w:val="37DBF05D"/>
    <w:rsid w:val="380F7DC9"/>
    <w:rsid w:val="381849B5"/>
    <w:rsid w:val="3847969F"/>
    <w:rsid w:val="384FD6DC"/>
    <w:rsid w:val="3859A437"/>
    <w:rsid w:val="396AF861"/>
    <w:rsid w:val="39E82B38"/>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164A61"/>
    <w:rsid w:val="6C29400D"/>
    <w:rsid w:val="6CA62004"/>
    <w:rsid w:val="6DE008F1"/>
    <w:rsid w:val="6DFE472C"/>
    <w:rsid w:val="6EAC4C80"/>
    <w:rsid w:val="6EF070A2"/>
    <w:rsid w:val="6F729678"/>
    <w:rsid w:val="70543EC8"/>
    <w:rsid w:val="70ABCA0B"/>
    <w:rsid w:val="70B40C92"/>
    <w:rsid w:val="70B842FE"/>
    <w:rsid w:val="7132D16D"/>
    <w:rsid w:val="71C7D922"/>
    <w:rsid w:val="71D15FD9"/>
    <w:rsid w:val="71F13A83"/>
    <w:rsid w:val="72478562"/>
    <w:rsid w:val="72F93494"/>
    <w:rsid w:val="73C193B8"/>
    <w:rsid w:val="74BB0100"/>
    <w:rsid w:val="7567D9B8"/>
    <w:rsid w:val="7660F570"/>
    <w:rsid w:val="76DB473B"/>
    <w:rsid w:val="782FB3E8"/>
    <w:rsid w:val="7867114A"/>
    <w:rsid w:val="78E25054"/>
    <w:rsid w:val="78F2A7F3"/>
    <w:rsid w:val="7901C999"/>
    <w:rsid w:val="79072B9D"/>
    <w:rsid w:val="798E6287"/>
    <w:rsid w:val="7ABD632B"/>
    <w:rsid w:val="7B2BD40A"/>
    <w:rsid w:val="7B653297"/>
    <w:rsid w:val="7C374C90"/>
    <w:rsid w:val="7CD2C681"/>
    <w:rsid w:val="7D4761D3"/>
    <w:rsid w:val="7DA0EE0E"/>
    <w:rsid w:val="7E0C560E"/>
    <w:rsid w:val="7E80C45E"/>
    <w:rsid w:val="7F2004C0"/>
    <w:rsid w:val="7F95D61F"/>
    <w:rsid w:val="7FD13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9977FCAA-4B2F-4692-920D-24C97197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0"/>
    <w:link w:val="10"/>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numPr>
        <w:ilvl w:val="1"/>
      </w:numPr>
      <w:pBdr>
        <w:top w:val="none" w:sz="0" w:space="0" w:color="auto"/>
      </w:pBdr>
      <w:spacing w:before="180"/>
      <w:outlineLvl w:val="1"/>
    </w:pPr>
    <w:rPr>
      <w:sz w:val="32"/>
    </w:rPr>
  </w:style>
  <w:style w:type="paragraph" w:styleId="3">
    <w:name w:val="heading 3"/>
    <w:aliases w:val="Heading 3 3GPP"/>
    <w:basedOn w:val="2"/>
    <w:next w:val="a0"/>
    <w:link w:val="30"/>
    <w:qFormat/>
    <w:rsid w:val="005831DD"/>
    <w:pPr>
      <w:numPr>
        <w:ilvl w:val="2"/>
      </w:numPr>
      <w:spacing w:before="120"/>
      <w:outlineLvl w:val="2"/>
    </w:pPr>
    <w:rPr>
      <w:sz w:val="28"/>
    </w:rPr>
  </w:style>
  <w:style w:type="paragraph" w:styleId="4">
    <w:name w:val="heading 4"/>
    <w:basedOn w:val="3"/>
    <w:next w:val="a0"/>
    <w:qFormat/>
    <w:rsid w:val="005831DD"/>
    <w:pPr>
      <w:numPr>
        <w:ilvl w:val="3"/>
      </w:numPr>
      <w:outlineLvl w:val="3"/>
    </w:pPr>
    <w:rPr>
      <w:sz w:val="24"/>
    </w:rPr>
  </w:style>
  <w:style w:type="paragraph" w:styleId="5">
    <w:name w:val="heading 5"/>
    <w:basedOn w:val="4"/>
    <w:next w:val="a0"/>
    <w:qFormat/>
    <w:rsid w:val="005831DD"/>
    <w:pPr>
      <w:numPr>
        <w:ilvl w:val="4"/>
      </w:numPr>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uiPriority w:val="99"/>
    <w:qFormat/>
    <w:rsid w:val="005831DD"/>
    <w:pPr>
      <w:numPr>
        <w:ilvl w:val="6"/>
      </w:numPr>
      <w:outlineLvl w:val="6"/>
    </w:pPr>
  </w:style>
  <w:style w:type="paragraph" w:styleId="8">
    <w:name w:val="heading 8"/>
    <w:basedOn w:val="1"/>
    <w:next w:val="a0"/>
    <w:uiPriority w:val="99"/>
    <w:qFormat/>
    <w:rsid w:val="005831DD"/>
    <w:pPr>
      <w:numPr>
        <w:ilvl w:val="7"/>
      </w:numPr>
      <w:outlineLvl w:val="7"/>
    </w:pPr>
  </w:style>
  <w:style w:type="paragraph" w:styleId="9">
    <w:name w:val="heading 9"/>
    <w:basedOn w:val="8"/>
    <w:next w:val="a0"/>
    <w:uiPriority w:val="99"/>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0"/>
    <w:semiHidden/>
    <w:rsid w:val="005831DD"/>
    <w:pPr>
      <w:ind w:left="1985" w:hanging="1985"/>
    </w:pPr>
  </w:style>
  <w:style w:type="paragraph" w:styleId="TOC7">
    <w:name w:val="toc 7"/>
    <w:basedOn w:val="TOC6"/>
    <w:next w:val="a0"/>
    <w:semiHidden/>
    <w:rsid w:val="005831DD"/>
    <w:pPr>
      <w:ind w:left="2268" w:hanging="2268"/>
    </w:pPr>
  </w:style>
  <w:style w:type="paragraph" w:styleId="23">
    <w:name w:val="List Bullet 2"/>
    <w:basedOn w:val="ab"/>
    <w:rsid w:val="005831DD"/>
    <w:pPr>
      <w:ind w:left="851"/>
    </w:pPr>
  </w:style>
  <w:style w:type="paragraph" w:styleId="ab">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0">
    <w:name w:val="List 4"/>
    <w:basedOn w:val="32"/>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1"/>
    <w:rsid w:val="005831DD"/>
    <w:pPr>
      <w:ind w:left="1418"/>
    </w:pPr>
  </w:style>
  <w:style w:type="paragraph" w:styleId="51">
    <w:name w:val="List Bullet 5"/>
    <w:basedOn w:val="41"/>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rsid w:val="005831DD"/>
  </w:style>
  <w:style w:type="paragraph" w:customStyle="1" w:styleId="B4">
    <w:name w:val="B4"/>
    <w:basedOn w:val="40"/>
    <w:rsid w:val="005831DD"/>
  </w:style>
  <w:style w:type="paragraph" w:customStyle="1" w:styleId="B5">
    <w:name w:val="B5"/>
    <w:basedOn w:val="50"/>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5">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180-Table-Caption,条目"/>
    <w:basedOn w:val="a0"/>
    <w:next w:val="a0"/>
    <w:link w:val="af5"/>
    <w:qFormat/>
    <w:rsid w:val="005831DD"/>
    <w:pPr>
      <w:spacing w:before="120" w:after="120"/>
    </w:pPr>
    <w:rPr>
      <w:b/>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a0"/>
    <w:link w:val="af8"/>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9">
    <w:name w:val="Body Text"/>
    <w:basedOn w:val="a0"/>
    <w:link w:val="afa"/>
    <w:rsid w:val="00C72E18"/>
    <w:pPr>
      <w:spacing w:after="120"/>
    </w:pPr>
  </w:style>
  <w:style w:type="character" w:customStyle="1" w:styleId="afa">
    <w:name w:val="正文文本 字符"/>
    <w:link w:val="af9"/>
    <w:rsid w:val="00C72E18"/>
    <w:rPr>
      <w:rFonts w:ascii="Times New Roman" w:hAnsi="Times New Roman"/>
      <w:lang w:val="en-GB"/>
    </w:rPr>
  </w:style>
  <w:style w:type="character" w:customStyle="1" w:styleId="af">
    <w:name w:val="批注文字 字符"/>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
    <w:basedOn w:val="a2"/>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d">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locked/>
    <w:rsid w:val="00142DE2"/>
    <w:rPr>
      <w:rFonts w:ascii="Times New Roman" w:hAnsi="Times New Roman"/>
      <w:sz w:val="24"/>
      <w:szCs w:val="24"/>
      <w:lang w:val="fi-FI" w:eastAsia="zh-CN"/>
    </w:rPr>
  </w:style>
  <w:style w:type="character" w:styleId="afe">
    <w:name w:val="Placeholder Text"/>
    <w:basedOn w:val="a1"/>
    <w:uiPriority w:val="99"/>
    <w:semiHidden/>
    <w:rsid w:val="004D4FBD"/>
    <w:rPr>
      <w:color w:val="80808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6"/>
    <w:locked/>
    <w:rsid w:val="00D82798"/>
    <w:rPr>
      <w:rFonts w:ascii="Arial" w:hAnsi="Arial"/>
      <w:b/>
      <w:noProof/>
      <w:sz w:val="18"/>
    </w:rPr>
  </w:style>
  <w:style w:type="character" w:customStyle="1" w:styleId="10">
    <w:name w:val="标题 1 字符"/>
    <w:aliases w:val="H1 字符,h1 字符,Heading 1 3GPP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aff0">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1">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aff2">
    <w:name w:val="Title"/>
    <w:basedOn w:val="a0"/>
    <w:next w:val="a0"/>
    <w:link w:val="aff3"/>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3">
    <w:name w:val="标题 字符"/>
    <w:basedOn w:val="a1"/>
    <w:link w:val="aff2"/>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character" w:customStyle="1" w:styleId="30">
    <w:name w:val="标题 3 字符"/>
    <w:aliases w:val="Heading 3 3GPP 字符"/>
    <w:basedOn w:val="a1"/>
    <w:link w:val="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3">
    <w:name w:val="Grid Table 1 Light"/>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342">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490521">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1230039">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2113439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72301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261357">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447669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620131">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6025488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71898562">
      <w:bodyDiv w:val="1"/>
      <w:marLeft w:val="0"/>
      <w:marRight w:val="0"/>
      <w:marTop w:val="0"/>
      <w:marBottom w:val="0"/>
      <w:divBdr>
        <w:top w:val="none" w:sz="0" w:space="0" w:color="auto"/>
        <w:left w:val="none" w:sz="0" w:space="0" w:color="auto"/>
        <w:bottom w:val="none" w:sz="0" w:space="0" w:color="auto"/>
        <w:right w:val="none" w:sz="0" w:space="0" w:color="auto"/>
      </w:divBdr>
      <w:divsChild>
        <w:div w:id="166752824">
          <w:marLeft w:val="2390"/>
          <w:marRight w:val="0"/>
          <w:marTop w:val="67"/>
          <w:marBottom w:val="0"/>
          <w:divBdr>
            <w:top w:val="none" w:sz="0" w:space="0" w:color="auto"/>
            <w:left w:val="none" w:sz="0" w:space="0" w:color="auto"/>
            <w:bottom w:val="none" w:sz="0" w:space="0" w:color="auto"/>
            <w:right w:val="none" w:sz="0" w:space="0" w:color="auto"/>
          </w:divBdr>
        </w:div>
      </w:divsChild>
    </w:div>
    <w:div w:id="77020350">
      <w:bodyDiv w:val="1"/>
      <w:marLeft w:val="0"/>
      <w:marRight w:val="0"/>
      <w:marTop w:val="0"/>
      <w:marBottom w:val="0"/>
      <w:divBdr>
        <w:top w:val="none" w:sz="0" w:space="0" w:color="auto"/>
        <w:left w:val="none" w:sz="0" w:space="0" w:color="auto"/>
        <w:bottom w:val="none" w:sz="0" w:space="0" w:color="auto"/>
        <w:right w:val="none" w:sz="0" w:space="0" w:color="auto"/>
      </w:divBdr>
    </w:div>
    <w:div w:id="78253048">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4882812">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90663358">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98334572">
      <w:bodyDiv w:val="1"/>
      <w:marLeft w:val="0"/>
      <w:marRight w:val="0"/>
      <w:marTop w:val="0"/>
      <w:marBottom w:val="0"/>
      <w:divBdr>
        <w:top w:val="none" w:sz="0" w:space="0" w:color="auto"/>
        <w:left w:val="none" w:sz="0" w:space="0" w:color="auto"/>
        <w:bottom w:val="none" w:sz="0" w:space="0" w:color="auto"/>
        <w:right w:val="none" w:sz="0" w:space="0" w:color="auto"/>
      </w:divBdr>
    </w:div>
    <w:div w:id="9938026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815703">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6509408">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39467843">
      <w:bodyDiv w:val="1"/>
      <w:marLeft w:val="0"/>
      <w:marRight w:val="0"/>
      <w:marTop w:val="0"/>
      <w:marBottom w:val="0"/>
      <w:divBdr>
        <w:top w:val="none" w:sz="0" w:space="0" w:color="auto"/>
        <w:left w:val="none" w:sz="0" w:space="0" w:color="auto"/>
        <w:bottom w:val="none" w:sz="0" w:space="0" w:color="auto"/>
        <w:right w:val="none" w:sz="0" w:space="0" w:color="auto"/>
      </w:divBdr>
    </w:div>
    <w:div w:id="141386742">
      <w:bodyDiv w:val="1"/>
      <w:marLeft w:val="0"/>
      <w:marRight w:val="0"/>
      <w:marTop w:val="0"/>
      <w:marBottom w:val="0"/>
      <w:divBdr>
        <w:top w:val="none" w:sz="0" w:space="0" w:color="auto"/>
        <w:left w:val="none" w:sz="0" w:space="0" w:color="auto"/>
        <w:bottom w:val="none" w:sz="0" w:space="0" w:color="auto"/>
        <w:right w:val="none" w:sz="0" w:space="0" w:color="auto"/>
      </w:divBdr>
    </w:div>
    <w:div w:id="142434006">
      <w:bodyDiv w:val="1"/>
      <w:marLeft w:val="0"/>
      <w:marRight w:val="0"/>
      <w:marTop w:val="0"/>
      <w:marBottom w:val="0"/>
      <w:divBdr>
        <w:top w:val="none" w:sz="0" w:space="0" w:color="auto"/>
        <w:left w:val="none" w:sz="0" w:space="0" w:color="auto"/>
        <w:bottom w:val="none" w:sz="0" w:space="0" w:color="auto"/>
        <w:right w:val="none" w:sz="0" w:space="0" w:color="auto"/>
      </w:divBdr>
    </w:div>
    <w:div w:id="149566663">
      <w:bodyDiv w:val="1"/>
      <w:marLeft w:val="0"/>
      <w:marRight w:val="0"/>
      <w:marTop w:val="0"/>
      <w:marBottom w:val="0"/>
      <w:divBdr>
        <w:top w:val="none" w:sz="0" w:space="0" w:color="auto"/>
        <w:left w:val="none" w:sz="0" w:space="0" w:color="auto"/>
        <w:bottom w:val="none" w:sz="0" w:space="0" w:color="auto"/>
        <w:right w:val="none" w:sz="0" w:space="0" w:color="auto"/>
      </w:divBdr>
    </w:div>
    <w:div w:id="15427192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802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2424570">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197399568">
      <w:bodyDiv w:val="1"/>
      <w:marLeft w:val="0"/>
      <w:marRight w:val="0"/>
      <w:marTop w:val="0"/>
      <w:marBottom w:val="0"/>
      <w:divBdr>
        <w:top w:val="none" w:sz="0" w:space="0" w:color="auto"/>
        <w:left w:val="none" w:sz="0" w:space="0" w:color="auto"/>
        <w:bottom w:val="none" w:sz="0" w:space="0" w:color="auto"/>
        <w:right w:val="none" w:sz="0" w:space="0" w:color="auto"/>
      </w:divBdr>
    </w:div>
    <w:div w:id="198325248">
      <w:bodyDiv w:val="1"/>
      <w:marLeft w:val="0"/>
      <w:marRight w:val="0"/>
      <w:marTop w:val="0"/>
      <w:marBottom w:val="0"/>
      <w:divBdr>
        <w:top w:val="none" w:sz="0" w:space="0" w:color="auto"/>
        <w:left w:val="none" w:sz="0" w:space="0" w:color="auto"/>
        <w:bottom w:val="none" w:sz="0" w:space="0" w:color="auto"/>
        <w:right w:val="none" w:sz="0" w:space="0" w:color="auto"/>
      </w:divBdr>
    </w:div>
    <w:div w:id="19859226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09077097">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11305389">
      <w:bodyDiv w:val="1"/>
      <w:marLeft w:val="0"/>
      <w:marRight w:val="0"/>
      <w:marTop w:val="0"/>
      <w:marBottom w:val="0"/>
      <w:divBdr>
        <w:top w:val="none" w:sz="0" w:space="0" w:color="auto"/>
        <w:left w:val="none" w:sz="0" w:space="0" w:color="auto"/>
        <w:bottom w:val="none" w:sz="0" w:space="0" w:color="auto"/>
        <w:right w:val="none" w:sz="0" w:space="0" w:color="auto"/>
      </w:divBdr>
    </w:div>
    <w:div w:id="216017989">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2833261">
      <w:bodyDiv w:val="1"/>
      <w:marLeft w:val="0"/>
      <w:marRight w:val="0"/>
      <w:marTop w:val="0"/>
      <w:marBottom w:val="0"/>
      <w:divBdr>
        <w:top w:val="none" w:sz="0" w:space="0" w:color="auto"/>
        <w:left w:val="none" w:sz="0" w:space="0" w:color="auto"/>
        <w:bottom w:val="none" w:sz="0" w:space="0" w:color="auto"/>
        <w:right w:val="none" w:sz="0" w:space="0" w:color="auto"/>
      </w:divBdr>
    </w:div>
    <w:div w:id="2302371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638906">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8053320">
      <w:bodyDiv w:val="1"/>
      <w:marLeft w:val="0"/>
      <w:marRight w:val="0"/>
      <w:marTop w:val="0"/>
      <w:marBottom w:val="0"/>
      <w:divBdr>
        <w:top w:val="none" w:sz="0" w:space="0" w:color="auto"/>
        <w:left w:val="none" w:sz="0" w:space="0" w:color="auto"/>
        <w:bottom w:val="none" w:sz="0" w:space="0" w:color="auto"/>
        <w:right w:val="none" w:sz="0" w:space="0" w:color="auto"/>
      </w:divBdr>
    </w:div>
    <w:div w:id="268858558">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91860735">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8070137">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12956558">
      <w:bodyDiv w:val="1"/>
      <w:marLeft w:val="0"/>
      <w:marRight w:val="0"/>
      <w:marTop w:val="0"/>
      <w:marBottom w:val="0"/>
      <w:divBdr>
        <w:top w:val="none" w:sz="0" w:space="0" w:color="auto"/>
        <w:left w:val="none" w:sz="0" w:space="0" w:color="auto"/>
        <w:bottom w:val="none" w:sz="0" w:space="0" w:color="auto"/>
        <w:right w:val="none" w:sz="0" w:space="0" w:color="auto"/>
      </w:divBdr>
    </w:div>
    <w:div w:id="315381629">
      <w:bodyDiv w:val="1"/>
      <w:marLeft w:val="0"/>
      <w:marRight w:val="0"/>
      <w:marTop w:val="0"/>
      <w:marBottom w:val="0"/>
      <w:divBdr>
        <w:top w:val="none" w:sz="0" w:space="0" w:color="auto"/>
        <w:left w:val="none" w:sz="0" w:space="0" w:color="auto"/>
        <w:bottom w:val="none" w:sz="0" w:space="0" w:color="auto"/>
        <w:right w:val="none" w:sz="0" w:space="0" w:color="auto"/>
      </w:divBdr>
    </w:div>
    <w:div w:id="315719646">
      <w:bodyDiv w:val="1"/>
      <w:marLeft w:val="0"/>
      <w:marRight w:val="0"/>
      <w:marTop w:val="0"/>
      <w:marBottom w:val="0"/>
      <w:divBdr>
        <w:top w:val="none" w:sz="0" w:space="0" w:color="auto"/>
        <w:left w:val="none" w:sz="0" w:space="0" w:color="auto"/>
        <w:bottom w:val="none" w:sz="0" w:space="0" w:color="auto"/>
        <w:right w:val="none" w:sz="0" w:space="0" w:color="auto"/>
      </w:divBdr>
    </w:div>
    <w:div w:id="320274490">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0283124">
      <w:bodyDiv w:val="1"/>
      <w:marLeft w:val="0"/>
      <w:marRight w:val="0"/>
      <w:marTop w:val="0"/>
      <w:marBottom w:val="0"/>
      <w:divBdr>
        <w:top w:val="none" w:sz="0" w:space="0" w:color="auto"/>
        <w:left w:val="none" w:sz="0" w:space="0" w:color="auto"/>
        <w:bottom w:val="none" w:sz="0" w:space="0" w:color="auto"/>
        <w:right w:val="none" w:sz="0" w:space="0" w:color="auto"/>
      </w:divBdr>
    </w:div>
    <w:div w:id="34224165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5261264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2563378">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4610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40141433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27771218">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1096759">
      <w:bodyDiv w:val="1"/>
      <w:marLeft w:val="0"/>
      <w:marRight w:val="0"/>
      <w:marTop w:val="0"/>
      <w:marBottom w:val="0"/>
      <w:divBdr>
        <w:top w:val="none" w:sz="0" w:space="0" w:color="auto"/>
        <w:left w:val="none" w:sz="0" w:space="0" w:color="auto"/>
        <w:bottom w:val="none" w:sz="0" w:space="0" w:color="auto"/>
        <w:right w:val="none" w:sz="0" w:space="0" w:color="auto"/>
      </w:divBdr>
    </w:div>
    <w:div w:id="431974882">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0688967">
      <w:bodyDiv w:val="1"/>
      <w:marLeft w:val="0"/>
      <w:marRight w:val="0"/>
      <w:marTop w:val="0"/>
      <w:marBottom w:val="0"/>
      <w:divBdr>
        <w:top w:val="none" w:sz="0" w:space="0" w:color="auto"/>
        <w:left w:val="none" w:sz="0" w:space="0" w:color="auto"/>
        <w:bottom w:val="none" w:sz="0" w:space="0" w:color="auto"/>
        <w:right w:val="none" w:sz="0" w:space="0" w:color="auto"/>
      </w:divBdr>
    </w:div>
    <w:div w:id="440951147">
      <w:bodyDiv w:val="1"/>
      <w:marLeft w:val="0"/>
      <w:marRight w:val="0"/>
      <w:marTop w:val="0"/>
      <w:marBottom w:val="0"/>
      <w:divBdr>
        <w:top w:val="none" w:sz="0" w:space="0" w:color="auto"/>
        <w:left w:val="none" w:sz="0" w:space="0" w:color="auto"/>
        <w:bottom w:val="none" w:sz="0" w:space="0" w:color="auto"/>
        <w:right w:val="none" w:sz="0" w:space="0" w:color="auto"/>
      </w:divBdr>
    </w:div>
    <w:div w:id="441922924">
      <w:bodyDiv w:val="1"/>
      <w:marLeft w:val="0"/>
      <w:marRight w:val="0"/>
      <w:marTop w:val="0"/>
      <w:marBottom w:val="0"/>
      <w:divBdr>
        <w:top w:val="none" w:sz="0" w:space="0" w:color="auto"/>
        <w:left w:val="none" w:sz="0" w:space="0" w:color="auto"/>
        <w:bottom w:val="none" w:sz="0" w:space="0" w:color="auto"/>
        <w:right w:val="none" w:sz="0" w:space="0" w:color="auto"/>
      </w:divBdr>
    </w:div>
    <w:div w:id="443967072">
      <w:bodyDiv w:val="1"/>
      <w:marLeft w:val="0"/>
      <w:marRight w:val="0"/>
      <w:marTop w:val="0"/>
      <w:marBottom w:val="0"/>
      <w:divBdr>
        <w:top w:val="none" w:sz="0" w:space="0" w:color="auto"/>
        <w:left w:val="none" w:sz="0" w:space="0" w:color="auto"/>
        <w:bottom w:val="none" w:sz="0" w:space="0" w:color="auto"/>
        <w:right w:val="none" w:sz="0" w:space="0" w:color="auto"/>
      </w:divBdr>
    </w:div>
    <w:div w:id="444540662">
      <w:bodyDiv w:val="1"/>
      <w:marLeft w:val="0"/>
      <w:marRight w:val="0"/>
      <w:marTop w:val="0"/>
      <w:marBottom w:val="0"/>
      <w:divBdr>
        <w:top w:val="none" w:sz="0" w:space="0" w:color="auto"/>
        <w:left w:val="none" w:sz="0" w:space="0" w:color="auto"/>
        <w:bottom w:val="none" w:sz="0" w:space="0" w:color="auto"/>
        <w:right w:val="none" w:sz="0" w:space="0" w:color="auto"/>
      </w:divBdr>
    </w:div>
    <w:div w:id="44538893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019463">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68591505">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4923661">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50475">
      <w:bodyDiv w:val="1"/>
      <w:marLeft w:val="0"/>
      <w:marRight w:val="0"/>
      <w:marTop w:val="0"/>
      <w:marBottom w:val="0"/>
      <w:divBdr>
        <w:top w:val="none" w:sz="0" w:space="0" w:color="auto"/>
        <w:left w:val="none" w:sz="0" w:space="0" w:color="auto"/>
        <w:bottom w:val="none" w:sz="0" w:space="0" w:color="auto"/>
        <w:right w:val="none" w:sz="0" w:space="0" w:color="auto"/>
      </w:divBdr>
    </w:div>
    <w:div w:id="558320037">
      <w:bodyDiv w:val="1"/>
      <w:marLeft w:val="0"/>
      <w:marRight w:val="0"/>
      <w:marTop w:val="0"/>
      <w:marBottom w:val="0"/>
      <w:divBdr>
        <w:top w:val="none" w:sz="0" w:space="0" w:color="auto"/>
        <w:left w:val="none" w:sz="0" w:space="0" w:color="auto"/>
        <w:bottom w:val="none" w:sz="0" w:space="0" w:color="auto"/>
        <w:right w:val="none" w:sz="0" w:space="0" w:color="auto"/>
      </w:divBdr>
    </w:div>
    <w:div w:id="567112319">
      <w:bodyDiv w:val="1"/>
      <w:marLeft w:val="0"/>
      <w:marRight w:val="0"/>
      <w:marTop w:val="0"/>
      <w:marBottom w:val="0"/>
      <w:divBdr>
        <w:top w:val="none" w:sz="0" w:space="0" w:color="auto"/>
        <w:left w:val="none" w:sz="0" w:space="0" w:color="auto"/>
        <w:bottom w:val="none" w:sz="0" w:space="0" w:color="auto"/>
        <w:right w:val="none" w:sz="0" w:space="0" w:color="auto"/>
      </w:divBdr>
    </w:div>
    <w:div w:id="570309641">
      <w:bodyDiv w:val="1"/>
      <w:marLeft w:val="0"/>
      <w:marRight w:val="0"/>
      <w:marTop w:val="0"/>
      <w:marBottom w:val="0"/>
      <w:divBdr>
        <w:top w:val="none" w:sz="0" w:space="0" w:color="auto"/>
        <w:left w:val="none" w:sz="0" w:space="0" w:color="auto"/>
        <w:bottom w:val="none" w:sz="0" w:space="0" w:color="auto"/>
        <w:right w:val="none" w:sz="0" w:space="0" w:color="auto"/>
      </w:divBdr>
    </w:div>
    <w:div w:id="57744088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3932">
      <w:bodyDiv w:val="1"/>
      <w:marLeft w:val="0"/>
      <w:marRight w:val="0"/>
      <w:marTop w:val="0"/>
      <w:marBottom w:val="0"/>
      <w:divBdr>
        <w:top w:val="none" w:sz="0" w:space="0" w:color="auto"/>
        <w:left w:val="none" w:sz="0" w:space="0" w:color="auto"/>
        <w:bottom w:val="none" w:sz="0" w:space="0" w:color="auto"/>
        <w:right w:val="none" w:sz="0" w:space="0" w:color="auto"/>
      </w:divBdr>
    </w:div>
    <w:div w:id="613749589">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27667688">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7125499">
      <w:bodyDiv w:val="1"/>
      <w:marLeft w:val="0"/>
      <w:marRight w:val="0"/>
      <w:marTop w:val="0"/>
      <w:marBottom w:val="0"/>
      <w:divBdr>
        <w:top w:val="none" w:sz="0" w:space="0" w:color="auto"/>
        <w:left w:val="none" w:sz="0" w:space="0" w:color="auto"/>
        <w:bottom w:val="none" w:sz="0" w:space="0" w:color="auto"/>
        <w:right w:val="none" w:sz="0" w:space="0" w:color="auto"/>
      </w:divBdr>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227572">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1957574">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5616176">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575393">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97491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29232436">
      <w:bodyDiv w:val="1"/>
      <w:marLeft w:val="0"/>
      <w:marRight w:val="0"/>
      <w:marTop w:val="0"/>
      <w:marBottom w:val="0"/>
      <w:divBdr>
        <w:top w:val="none" w:sz="0" w:space="0" w:color="auto"/>
        <w:left w:val="none" w:sz="0" w:space="0" w:color="auto"/>
        <w:bottom w:val="none" w:sz="0" w:space="0" w:color="auto"/>
        <w:right w:val="none" w:sz="0" w:space="0" w:color="auto"/>
      </w:divBdr>
    </w:div>
    <w:div w:id="7295733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589300">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281955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2916437">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849511">
      <w:bodyDiv w:val="1"/>
      <w:marLeft w:val="0"/>
      <w:marRight w:val="0"/>
      <w:marTop w:val="0"/>
      <w:marBottom w:val="0"/>
      <w:divBdr>
        <w:top w:val="none" w:sz="0" w:space="0" w:color="auto"/>
        <w:left w:val="none" w:sz="0" w:space="0" w:color="auto"/>
        <w:bottom w:val="none" w:sz="0" w:space="0" w:color="auto"/>
        <w:right w:val="none" w:sz="0" w:space="0" w:color="auto"/>
      </w:divBdr>
    </w:div>
    <w:div w:id="775515582">
      <w:bodyDiv w:val="1"/>
      <w:marLeft w:val="0"/>
      <w:marRight w:val="0"/>
      <w:marTop w:val="0"/>
      <w:marBottom w:val="0"/>
      <w:divBdr>
        <w:top w:val="none" w:sz="0" w:space="0" w:color="auto"/>
        <w:left w:val="none" w:sz="0" w:space="0" w:color="auto"/>
        <w:bottom w:val="none" w:sz="0" w:space="0" w:color="auto"/>
        <w:right w:val="none" w:sz="0" w:space="0" w:color="auto"/>
      </w:divBdr>
    </w:div>
    <w:div w:id="78337906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793525280">
      <w:bodyDiv w:val="1"/>
      <w:marLeft w:val="0"/>
      <w:marRight w:val="0"/>
      <w:marTop w:val="0"/>
      <w:marBottom w:val="0"/>
      <w:divBdr>
        <w:top w:val="none" w:sz="0" w:space="0" w:color="auto"/>
        <w:left w:val="none" w:sz="0" w:space="0" w:color="auto"/>
        <w:bottom w:val="none" w:sz="0" w:space="0" w:color="auto"/>
        <w:right w:val="none" w:sz="0" w:space="0" w:color="auto"/>
      </w:divBdr>
    </w:div>
    <w:div w:id="801507903">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14835180">
      <w:bodyDiv w:val="1"/>
      <w:marLeft w:val="0"/>
      <w:marRight w:val="0"/>
      <w:marTop w:val="0"/>
      <w:marBottom w:val="0"/>
      <w:divBdr>
        <w:top w:val="none" w:sz="0" w:space="0" w:color="auto"/>
        <w:left w:val="none" w:sz="0" w:space="0" w:color="auto"/>
        <w:bottom w:val="none" w:sz="0" w:space="0" w:color="auto"/>
        <w:right w:val="none" w:sz="0" w:space="0" w:color="auto"/>
      </w:divBdr>
    </w:div>
    <w:div w:id="815490074">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1837600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628134">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272597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626262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861165381">
      <w:bodyDiv w:val="1"/>
      <w:marLeft w:val="0"/>
      <w:marRight w:val="0"/>
      <w:marTop w:val="0"/>
      <w:marBottom w:val="0"/>
      <w:divBdr>
        <w:top w:val="none" w:sz="0" w:space="0" w:color="auto"/>
        <w:left w:val="none" w:sz="0" w:space="0" w:color="auto"/>
        <w:bottom w:val="none" w:sz="0" w:space="0" w:color="auto"/>
        <w:right w:val="none" w:sz="0" w:space="0" w:color="auto"/>
      </w:divBdr>
    </w:div>
    <w:div w:id="861475356">
      <w:bodyDiv w:val="1"/>
      <w:marLeft w:val="0"/>
      <w:marRight w:val="0"/>
      <w:marTop w:val="0"/>
      <w:marBottom w:val="0"/>
      <w:divBdr>
        <w:top w:val="none" w:sz="0" w:space="0" w:color="auto"/>
        <w:left w:val="none" w:sz="0" w:space="0" w:color="auto"/>
        <w:bottom w:val="none" w:sz="0" w:space="0" w:color="auto"/>
        <w:right w:val="none" w:sz="0" w:space="0" w:color="auto"/>
      </w:divBdr>
    </w:div>
    <w:div w:id="863205082">
      <w:bodyDiv w:val="1"/>
      <w:marLeft w:val="0"/>
      <w:marRight w:val="0"/>
      <w:marTop w:val="0"/>
      <w:marBottom w:val="0"/>
      <w:divBdr>
        <w:top w:val="none" w:sz="0" w:space="0" w:color="auto"/>
        <w:left w:val="none" w:sz="0" w:space="0" w:color="auto"/>
        <w:bottom w:val="none" w:sz="0" w:space="0" w:color="auto"/>
        <w:right w:val="none" w:sz="0" w:space="0" w:color="auto"/>
      </w:divBdr>
    </w:div>
    <w:div w:id="863785793">
      <w:bodyDiv w:val="1"/>
      <w:marLeft w:val="0"/>
      <w:marRight w:val="0"/>
      <w:marTop w:val="0"/>
      <w:marBottom w:val="0"/>
      <w:divBdr>
        <w:top w:val="none" w:sz="0" w:space="0" w:color="auto"/>
        <w:left w:val="none" w:sz="0" w:space="0" w:color="auto"/>
        <w:bottom w:val="none" w:sz="0" w:space="0" w:color="auto"/>
        <w:right w:val="none" w:sz="0" w:space="0" w:color="auto"/>
      </w:divBdr>
    </w:div>
    <w:div w:id="865172032">
      <w:bodyDiv w:val="1"/>
      <w:marLeft w:val="0"/>
      <w:marRight w:val="0"/>
      <w:marTop w:val="0"/>
      <w:marBottom w:val="0"/>
      <w:divBdr>
        <w:top w:val="none" w:sz="0" w:space="0" w:color="auto"/>
        <w:left w:val="none" w:sz="0" w:space="0" w:color="auto"/>
        <w:bottom w:val="none" w:sz="0" w:space="0" w:color="auto"/>
        <w:right w:val="none" w:sz="0" w:space="0" w:color="auto"/>
      </w:divBdr>
    </w:div>
    <w:div w:id="878051603">
      <w:bodyDiv w:val="1"/>
      <w:marLeft w:val="0"/>
      <w:marRight w:val="0"/>
      <w:marTop w:val="0"/>
      <w:marBottom w:val="0"/>
      <w:divBdr>
        <w:top w:val="none" w:sz="0" w:space="0" w:color="auto"/>
        <w:left w:val="none" w:sz="0" w:space="0" w:color="auto"/>
        <w:bottom w:val="none" w:sz="0" w:space="0" w:color="auto"/>
        <w:right w:val="none" w:sz="0" w:space="0" w:color="auto"/>
      </w:divBdr>
    </w:div>
    <w:div w:id="90206250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6889091">
      <w:bodyDiv w:val="1"/>
      <w:marLeft w:val="0"/>
      <w:marRight w:val="0"/>
      <w:marTop w:val="0"/>
      <w:marBottom w:val="0"/>
      <w:divBdr>
        <w:top w:val="none" w:sz="0" w:space="0" w:color="auto"/>
        <w:left w:val="none" w:sz="0" w:space="0" w:color="auto"/>
        <w:bottom w:val="none" w:sz="0" w:space="0" w:color="auto"/>
        <w:right w:val="none" w:sz="0" w:space="0" w:color="auto"/>
      </w:divBdr>
    </w:div>
    <w:div w:id="927614252">
      <w:bodyDiv w:val="1"/>
      <w:marLeft w:val="0"/>
      <w:marRight w:val="0"/>
      <w:marTop w:val="0"/>
      <w:marBottom w:val="0"/>
      <w:divBdr>
        <w:top w:val="none" w:sz="0" w:space="0" w:color="auto"/>
        <w:left w:val="none" w:sz="0" w:space="0" w:color="auto"/>
        <w:bottom w:val="none" w:sz="0" w:space="0" w:color="auto"/>
        <w:right w:val="none" w:sz="0" w:space="0" w:color="auto"/>
      </w:divBdr>
    </w:div>
    <w:div w:id="930889375">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28909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3195307">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57140">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7660787">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702744">
      <w:bodyDiv w:val="1"/>
      <w:marLeft w:val="0"/>
      <w:marRight w:val="0"/>
      <w:marTop w:val="0"/>
      <w:marBottom w:val="0"/>
      <w:divBdr>
        <w:top w:val="none" w:sz="0" w:space="0" w:color="auto"/>
        <w:left w:val="none" w:sz="0" w:space="0" w:color="auto"/>
        <w:bottom w:val="none" w:sz="0" w:space="0" w:color="auto"/>
        <w:right w:val="none" w:sz="0" w:space="0" w:color="auto"/>
      </w:divBdr>
    </w:div>
    <w:div w:id="985285140">
      <w:bodyDiv w:val="1"/>
      <w:marLeft w:val="0"/>
      <w:marRight w:val="0"/>
      <w:marTop w:val="0"/>
      <w:marBottom w:val="0"/>
      <w:divBdr>
        <w:top w:val="none" w:sz="0" w:space="0" w:color="auto"/>
        <w:left w:val="none" w:sz="0" w:space="0" w:color="auto"/>
        <w:bottom w:val="none" w:sz="0" w:space="0" w:color="auto"/>
        <w:right w:val="none" w:sz="0" w:space="0" w:color="auto"/>
      </w:divBdr>
    </w:div>
    <w:div w:id="988480903">
      <w:bodyDiv w:val="1"/>
      <w:marLeft w:val="0"/>
      <w:marRight w:val="0"/>
      <w:marTop w:val="0"/>
      <w:marBottom w:val="0"/>
      <w:divBdr>
        <w:top w:val="none" w:sz="0" w:space="0" w:color="auto"/>
        <w:left w:val="none" w:sz="0" w:space="0" w:color="auto"/>
        <w:bottom w:val="none" w:sz="0" w:space="0" w:color="auto"/>
        <w:right w:val="none" w:sz="0" w:space="0" w:color="auto"/>
      </w:divBdr>
    </w:div>
    <w:div w:id="989753874">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668799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7582646">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3233585">
      <w:bodyDiv w:val="1"/>
      <w:marLeft w:val="0"/>
      <w:marRight w:val="0"/>
      <w:marTop w:val="0"/>
      <w:marBottom w:val="0"/>
      <w:divBdr>
        <w:top w:val="none" w:sz="0" w:space="0" w:color="auto"/>
        <w:left w:val="none" w:sz="0" w:space="0" w:color="auto"/>
        <w:bottom w:val="none" w:sz="0" w:space="0" w:color="auto"/>
        <w:right w:val="none" w:sz="0" w:space="0" w:color="auto"/>
      </w:divBdr>
    </w:div>
    <w:div w:id="105751404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8008">
      <w:bodyDiv w:val="1"/>
      <w:marLeft w:val="0"/>
      <w:marRight w:val="0"/>
      <w:marTop w:val="0"/>
      <w:marBottom w:val="0"/>
      <w:divBdr>
        <w:top w:val="none" w:sz="0" w:space="0" w:color="auto"/>
        <w:left w:val="none" w:sz="0" w:space="0" w:color="auto"/>
        <w:bottom w:val="none" w:sz="0" w:space="0" w:color="auto"/>
        <w:right w:val="none" w:sz="0" w:space="0" w:color="auto"/>
      </w:divBdr>
    </w:div>
    <w:div w:id="1071737956">
      <w:bodyDiv w:val="1"/>
      <w:marLeft w:val="0"/>
      <w:marRight w:val="0"/>
      <w:marTop w:val="0"/>
      <w:marBottom w:val="0"/>
      <w:divBdr>
        <w:top w:val="none" w:sz="0" w:space="0" w:color="auto"/>
        <w:left w:val="none" w:sz="0" w:space="0" w:color="auto"/>
        <w:bottom w:val="none" w:sz="0" w:space="0" w:color="auto"/>
        <w:right w:val="none" w:sz="0" w:space="0" w:color="auto"/>
      </w:divBdr>
    </w:div>
    <w:div w:id="1073116030">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183313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40146273">
      <w:bodyDiv w:val="1"/>
      <w:marLeft w:val="0"/>
      <w:marRight w:val="0"/>
      <w:marTop w:val="0"/>
      <w:marBottom w:val="0"/>
      <w:divBdr>
        <w:top w:val="none" w:sz="0" w:space="0" w:color="auto"/>
        <w:left w:val="none" w:sz="0" w:space="0" w:color="auto"/>
        <w:bottom w:val="none" w:sz="0" w:space="0" w:color="auto"/>
        <w:right w:val="none" w:sz="0" w:space="0" w:color="auto"/>
      </w:divBdr>
    </w:div>
    <w:div w:id="1143542206">
      <w:bodyDiv w:val="1"/>
      <w:marLeft w:val="0"/>
      <w:marRight w:val="0"/>
      <w:marTop w:val="0"/>
      <w:marBottom w:val="0"/>
      <w:divBdr>
        <w:top w:val="none" w:sz="0" w:space="0" w:color="auto"/>
        <w:left w:val="none" w:sz="0" w:space="0" w:color="auto"/>
        <w:bottom w:val="none" w:sz="0" w:space="0" w:color="auto"/>
        <w:right w:val="none" w:sz="0" w:space="0" w:color="auto"/>
      </w:divBdr>
    </w:div>
    <w:div w:id="1145856842">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51680083">
      <w:bodyDiv w:val="1"/>
      <w:marLeft w:val="0"/>
      <w:marRight w:val="0"/>
      <w:marTop w:val="0"/>
      <w:marBottom w:val="0"/>
      <w:divBdr>
        <w:top w:val="none" w:sz="0" w:space="0" w:color="auto"/>
        <w:left w:val="none" w:sz="0" w:space="0" w:color="auto"/>
        <w:bottom w:val="none" w:sz="0" w:space="0" w:color="auto"/>
        <w:right w:val="none" w:sz="0" w:space="0" w:color="auto"/>
      </w:divBdr>
    </w:div>
    <w:div w:id="1154184293">
      <w:bodyDiv w:val="1"/>
      <w:marLeft w:val="0"/>
      <w:marRight w:val="0"/>
      <w:marTop w:val="0"/>
      <w:marBottom w:val="0"/>
      <w:divBdr>
        <w:top w:val="none" w:sz="0" w:space="0" w:color="auto"/>
        <w:left w:val="none" w:sz="0" w:space="0" w:color="auto"/>
        <w:bottom w:val="none" w:sz="0" w:space="0" w:color="auto"/>
        <w:right w:val="none" w:sz="0" w:space="0" w:color="auto"/>
      </w:divBdr>
      <w:divsChild>
        <w:div w:id="2134902629">
          <w:marLeft w:val="706"/>
          <w:marRight w:val="0"/>
          <w:marTop w:val="0"/>
          <w:marBottom w:val="0"/>
          <w:divBdr>
            <w:top w:val="none" w:sz="0" w:space="0" w:color="auto"/>
            <w:left w:val="none" w:sz="0" w:space="0" w:color="auto"/>
            <w:bottom w:val="none" w:sz="0" w:space="0" w:color="auto"/>
            <w:right w:val="none" w:sz="0" w:space="0" w:color="auto"/>
          </w:divBdr>
        </w:div>
      </w:divsChild>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5436255">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372973">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207371777">
      <w:bodyDiv w:val="1"/>
      <w:marLeft w:val="0"/>
      <w:marRight w:val="0"/>
      <w:marTop w:val="0"/>
      <w:marBottom w:val="0"/>
      <w:divBdr>
        <w:top w:val="none" w:sz="0" w:space="0" w:color="auto"/>
        <w:left w:val="none" w:sz="0" w:space="0" w:color="auto"/>
        <w:bottom w:val="none" w:sz="0" w:space="0" w:color="auto"/>
        <w:right w:val="none" w:sz="0" w:space="0" w:color="auto"/>
      </w:divBdr>
    </w:div>
    <w:div w:id="1210457729">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4007091">
      <w:bodyDiv w:val="1"/>
      <w:marLeft w:val="0"/>
      <w:marRight w:val="0"/>
      <w:marTop w:val="0"/>
      <w:marBottom w:val="0"/>
      <w:divBdr>
        <w:top w:val="none" w:sz="0" w:space="0" w:color="auto"/>
        <w:left w:val="none" w:sz="0" w:space="0" w:color="auto"/>
        <w:bottom w:val="none" w:sz="0" w:space="0" w:color="auto"/>
        <w:right w:val="none" w:sz="0" w:space="0" w:color="auto"/>
      </w:divBdr>
    </w:div>
    <w:div w:id="1216696269">
      <w:bodyDiv w:val="1"/>
      <w:marLeft w:val="0"/>
      <w:marRight w:val="0"/>
      <w:marTop w:val="0"/>
      <w:marBottom w:val="0"/>
      <w:divBdr>
        <w:top w:val="none" w:sz="0" w:space="0" w:color="auto"/>
        <w:left w:val="none" w:sz="0" w:space="0" w:color="auto"/>
        <w:bottom w:val="none" w:sz="0" w:space="0" w:color="auto"/>
        <w:right w:val="none" w:sz="0" w:space="0" w:color="auto"/>
      </w:divBdr>
    </w:div>
    <w:div w:id="121766596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7998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47838">
      <w:bodyDiv w:val="1"/>
      <w:marLeft w:val="0"/>
      <w:marRight w:val="0"/>
      <w:marTop w:val="0"/>
      <w:marBottom w:val="0"/>
      <w:divBdr>
        <w:top w:val="none" w:sz="0" w:space="0" w:color="auto"/>
        <w:left w:val="none" w:sz="0" w:space="0" w:color="auto"/>
        <w:bottom w:val="none" w:sz="0" w:space="0" w:color="auto"/>
        <w:right w:val="none" w:sz="0" w:space="0" w:color="auto"/>
      </w:divBdr>
    </w:div>
    <w:div w:id="1241598481">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3760887">
      <w:bodyDiv w:val="1"/>
      <w:marLeft w:val="0"/>
      <w:marRight w:val="0"/>
      <w:marTop w:val="0"/>
      <w:marBottom w:val="0"/>
      <w:divBdr>
        <w:top w:val="none" w:sz="0" w:space="0" w:color="auto"/>
        <w:left w:val="none" w:sz="0" w:space="0" w:color="auto"/>
        <w:bottom w:val="none" w:sz="0" w:space="0" w:color="auto"/>
        <w:right w:val="none" w:sz="0" w:space="0" w:color="auto"/>
      </w:divBdr>
    </w:div>
    <w:div w:id="1272737207">
      <w:bodyDiv w:val="1"/>
      <w:marLeft w:val="0"/>
      <w:marRight w:val="0"/>
      <w:marTop w:val="0"/>
      <w:marBottom w:val="0"/>
      <w:divBdr>
        <w:top w:val="none" w:sz="0" w:space="0" w:color="auto"/>
        <w:left w:val="none" w:sz="0" w:space="0" w:color="auto"/>
        <w:bottom w:val="none" w:sz="0" w:space="0" w:color="auto"/>
        <w:right w:val="none" w:sz="0" w:space="0" w:color="auto"/>
      </w:divBdr>
    </w:div>
    <w:div w:id="1288048074">
      <w:bodyDiv w:val="1"/>
      <w:marLeft w:val="0"/>
      <w:marRight w:val="0"/>
      <w:marTop w:val="0"/>
      <w:marBottom w:val="0"/>
      <w:divBdr>
        <w:top w:val="none" w:sz="0" w:space="0" w:color="auto"/>
        <w:left w:val="none" w:sz="0" w:space="0" w:color="auto"/>
        <w:bottom w:val="none" w:sz="0" w:space="0" w:color="auto"/>
        <w:right w:val="none" w:sz="0" w:space="0" w:color="auto"/>
      </w:divBdr>
    </w:div>
    <w:div w:id="1289815799">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301881667">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1442020">
      <w:bodyDiv w:val="1"/>
      <w:marLeft w:val="0"/>
      <w:marRight w:val="0"/>
      <w:marTop w:val="0"/>
      <w:marBottom w:val="0"/>
      <w:divBdr>
        <w:top w:val="none" w:sz="0" w:space="0" w:color="auto"/>
        <w:left w:val="none" w:sz="0" w:space="0" w:color="auto"/>
        <w:bottom w:val="none" w:sz="0" w:space="0" w:color="auto"/>
        <w:right w:val="none" w:sz="0" w:space="0" w:color="auto"/>
      </w:divBdr>
    </w:div>
    <w:div w:id="1312979816">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7079777">
      <w:bodyDiv w:val="1"/>
      <w:marLeft w:val="0"/>
      <w:marRight w:val="0"/>
      <w:marTop w:val="0"/>
      <w:marBottom w:val="0"/>
      <w:divBdr>
        <w:top w:val="none" w:sz="0" w:space="0" w:color="auto"/>
        <w:left w:val="none" w:sz="0" w:space="0" w:color="auto"/>
        <w:bottom w:val="none" w:sz="0" w:space="0" w:color="auto"/>
        <w:right w:val="none" w:sz="0" w:space="0" w:color="auto"/>
      </w:divBdr>
    </w:div>
    <w:div w:id="1348021603">
      <w:bodyDiv w:val="1"/>
      <w:marLeft w:val="0"/>
      <w:marRight w:val="0"/>
      <w:marTop w:val="0"/>
      <w:marBottom w:val="0"/>
      <w:divBdr>
        <w:top w:val="none" w:sz="0" w:space="0" w:color="auto"/>
        <w:left w:val="none" w:sz="0" w:space="0" w:color="auto"/>
        <w:bottom w:val="none" w:sz="0" w:space="0" w:color="auto"/>
        <w:right w:val="none" w:sz="0" w:space="0" w:color="auto"/>
      </w:divBdr>
    </w:div>
    <w:div w:id="1348097287">
      <w:bodyDiv w:val="1"/>
      <w:marLeft w:val="0"/>
      <w:marRight w:val="0"/>
      <w:marTop w:val="0"/>
      <w:marBottom w:val="0"/>
      <w:divBdr>
        <w:top w:val="none" w:sz="0" w:space="0" w:color="auto"/>
        <w:left w:val="none" w:sz="0" w:space="0" w:color="auto"/>
        <w:bottom w:val="none" w:sz="0" w:space="0" w:color="auto"/>
        <w:right w:val="none" w:sz="0" w:space="0" w:color="auto"/>
      </w:divBdr>
    </w:div>
    <w:div w:id="1355185243">
      <w:bodyDiv w:val="1"/>
      <w:marLeft w:val="0"/>
      <w:marRight w:val="0"/>
      <w:marTop w:val="0"/>
      <w:marBottom w:val="0"/>
      <w:divBdr>
        <w:top w:val="none" w:sz="0" w:space="0" w:color="auto"/>
        <w:left w:val="none" w:sz="0" w:space="0" w:color="auto"/>
        <w:bottom w:val="none" w:sz="0" w:space="0" w:color="auto"/>
        <w:right w:val="none" w:sz="0" w:space="0" w:color="auto"/>
      </w:divBdr>
    </w:div>
    <w:div w:id="1362323734">
      <w:bodyDiv w:val="1"/>
      <w:marLeft w:val="0"/>
      <w:marRight w:val="0"/>
      <w:marTop w:val="0"/>
      <w:marBottom w:val="0"/>
      <w:divBdr>
        <w:top w:val="none" w:sz="0" w:space="0" w:color="auto"/>
        <w:left w:val="none" w:sz="0" w:space="0" w:color="auto"/>
        <w:bottom w:val="none" w:sz="0" w:space="0" w:color="auto"/>
        <w:right w:val="none" w:sz="0" w:space="0" w:color="auto"/>
      </w:divBdr>
    </w:div>
    <w:div w:id="1365517919">
      <w:bodyDiv w:val="1"/>
      <w:marLeft w:val="0"/>
      <w:marRight w:val="0"/>
      <w:marTop w:val="0"/>
      <w:marBottom w:val="0"/>
      <w:divBdr>
        <w:top w:val="none" w:sz="0" w:space="0" w:color="auto"/>
        <w:left w:val="none" w:sz="0" w:space="0" w:color="auto"/>
        <w:bottom w:val="none" w:sz="0" w:space="0" w:color="auto"/>
        <w:right w:val="none" w:sz="0" w:space="0" w:color="auto"/>
      </w:divBdr>
    </w:div>
    <w:div w:id="1376586052">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303166">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8528571">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09693220">
      <w:bodyDiv w:val="1"/>
      <w:marLeft w:val="0"/>
      <w:marRight w:val="0"/>
      <w:marTop w:val="0"/>
      <w:marBottom w:val="0"/>
      <w:divBdr>
        <w:top w:val="none" w:sz="0" w:space="0" w:color="auto"/>
        <w:left w:val="none" w:sz="0" w:space="0" w:color="auto"/>
        <w:bottom w:val="none" w:sz="0" w:space="0" w:color="auto"/>
        <w:right w:val="none" w:sz="0" w:space="0" w:color="auto"/>
      </w:divBdr>
    </w:div>
    <w:div w:id="141003708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12397">
      <w:bodyDiv w:val="1"/>
      <w:marLeft w:val="0"/>
      <w:marRight w:val="0"/>
      <w:marTop w:val="0"/>
      <w:marBottom w:val="0"/>
      <w:divBdr>
        <w:top w:val="none" w:sz="0" w:space="0" w:color="auto"/>
        <w:left w:val="none" w:sz="0" w:space="0" w:color="auto"/>
        <w:bottom w:val="none" w:sz="0" w:space="0" w:color="auto"/>
        <w:right w:val="none" w:sz="0" w:space="0" w:color="auto"/>
      </w:divBdr>
    </w:div>
    <w:div w:id="14338208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80844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791201">
      <w:bodyDiv w:val="1"/>
      <w:marLeft w:val="0"/>
      <w:marRight w:val="0"/>
      <w:marTop w:val="0"/>
      <w:marBottom w:val="0"/>
      <w:divBdr>
        <w:top w:val="none" w:sz="0" w:space="0" w:color="auto"/>
        <w:left w:val="none" w:sz="0" w:space="0" w:color="auto"/>
        <w:bottom w:val="none" w:sz="0" w:space="0" w:color="auto"/>
        <w:right w:val="none" w:sz="0" w:space="0" w:color="auto"/>
      </w:divBdr>
    </w:div>
    <w:div w:id="1462304834">
      <w:bodyDiv w:val="1"/>
      <w:marLeft w:val="0"/>
      <w:marRight w:val="0"/>
      <w:marTop w:val="0"/>
      <w:marBottom w:val="0"/>
      <w:divBdr>
        <w:top w:val="none" w:sz="0" w:space="0" w:color="auto"/>
        <w:left w:val="none" w:sz="0" w:space="0" w:color="auto"/>
        <w:bottom w:val="none" w:sz="0" w:space="0" w:color="auto"/>
        <w:right w:val="none" w:sz="0" w:space="0" w:color="auto"/>
      </w:divBdr>
    </w:div>
    <w:div w:id="1469664307">
      <w:bodyDiv w:val="1"/>
      <w:marLeft w:val="0"/>
      <w:marRight w:val="0"/>
      <w:marTop w:val="0"/>
      <w:marBottom w:val="0"/>
      <w:divBdr>
        <w:top w:val="none" w:sz="0" w:space="0" w:color="auto"/>
        <w:left w:val="none" w:sz="0" w:space="0" w:color="auto"/>
        <w:bottom w:val="none" w:sz="0" w:space="0" w:color="auto"/>
        <w:right w:val="none" w:sz="0" w:space="0" w:color="auto"/>
      </w:divBdr>
    </w:div>
    <w:div w:id="1469738423">
      <w:bodyDiv w:val="1"/>
      <w:marLeft w:val="0"/>
      <w:marRight w:val="0"/>
      <w:marTop w:val="0"/>
      <w:marBottom w:val="0"/>
      <w:divBdr>
        <w:top w:val="none" w:sz="0" w:space="0" w:color="auto"/>
        <w:left w:val="none" w:sz="0" w:space="0" w:color="auto"/>
        <w:bottom w:val="none" w:sz="0" w:space="0" w:color="auto"/>
        <w:right w:val="none" w:sz="0" w:space="0" w:color="auto"/>
      </w:divBdr>
    </w:div>
    <w:div w:id="1480919642">
      <w:bodyDiv w:val="1"/>
      <w:marLeft w:val="0"/>
      <w:marRight w:val="0"/>
      <w:marTop w:val="0"/>
      <w:marBottom w:val="0"/>
      <w:divBdr>
        <w:top w:val="none" w:sz="0" w:space="0" w:color="auto"/>
        <w:left w:val="none" w:sz="0" w:space="0" w:color="auto"/>
        <w:bottom w:val="none" w:sz="0" w:space="0" w:color="auto"/>
        <w:right w:val="none" w:sz="0" w:space="0" w:color="auto"/>
      </w:divBdr>
    </w:div>
    <w:div w:id="1481268854">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8539346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75083">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10215866">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25900152">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44978146">
      <w:bodyDiv w:val="1"/>
      <w:marLeft w:val="0"/>
      <w:marRight w:val="0"/>
      <w:marTop w:val="0"/>
      <w:marBottom w:val="0"/>
      <w:divBdr>
        <w:top w:val="none" w:sz="0" w:space="0" w:color="auto"/>
        <w:left w:val="none" w:sz="0" w:space="0" w:color="auto"/>
        <w:bottom w:val="none" w:sz="0" w:space="0" w:color="auto"/>
        <w:right w:val="none" w:sz="0" w:space="0" w:color="auto"/>
      </w:divBdr>
    </w:div>
    <w:div w:id="1548490963">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9709">
      <w:bodyDiv w:val="1"/>
      <w:marLeft w:val="0"/>
      <w:marRight w:val="0"/>
      <w:marTop w:val="0"/>
      <w:marBottom w:val="0"/>
      <w:divBdr>
        <w:top w:val="none" w:sz="0" w:space="0" w:color="auto"/>
        <w:left w:val="none" w:sz="0" w:space="0" w:color="auto"/>
        <w:bottom w:val="none" w:sz="0" w:space="0" w:color="auto"/>
        <w:right w:val="none" w:sz="0" w:space="0" w:color="auto"/>
      </w:divBdr>
    </w:div>
    <w:div w:id="1567573320">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6283804">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246725">
      <w:bodyDiv w:val="1"/>
      <w:marLeft w:val="0"/>
      <w:marRight w:val="0"/>
      <w:marTop w:val="0"/>
      <w:marBottom w:val="0"/>
      <w:divBdr>
        <w:top w:val="none" w:sz="0" w:space="0" w:color="auto"/>
        <w:left w:val="none" w:sz="0" w:space="0" w:color="auto"/>
        <w:bottom w:val="none" w:sz="0" w:space="0" w:color="auto"/>
        <w:right w:val="none" w:sz="0" w:space="0" w:color="auto"/>
      </w:divBdr>
    </w:div>
    <w:div w:id="1580599879">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92086526">
      <w:bodyDiv w:val="1"/>
      <w:marLeft w:val="0"/>
      <w:marRight w:val="0"/>
      <w:marTop w:val="0"/>
      <w:marBottom w:val="0"/>
      <w:divBdr>
        <w:top w:val="none" w:sz="0" w:space="0" w:color="auto"/>
        <w:left w:val="none" w:sz="0" w:space="0" w:color="auto"/>
        <w:bottom w:val="none" w:sz="0" w:space="0" w:color="auto"/>
        <w:right w:val="none" w:sz="0" w:space="0" w:color="auto"/>
      </w:divBdr>
    </w:div>
    <w:div w:id="1592471789">
      <w:bodyDiv w:val="1"/>
      <w:marLeft w:val="0"/>
      <w:marRight w:val="0"/>
      <w:marTop w:val="0"/>
      <w:marBottom w:val="0"/>
      <w:divBdr>
        <w:top w:val="none" w:sz="0" w:space="0" w:color="auto"/>
        <w:left w:val="none" w:sz="0" w:space="0" w:color="auto"/>
        <w:bottom w:val="none" w:sz="0" w:space="0" w:color="auto"/>
        <w:right w:val="none" w:sz="0" w:space="0" w:color="auto"/>
      </w:divBdr>
    </w:div>
    <w:div w:id="1606573285">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12860255">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88687">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45617749">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016015">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3284077">
      <w:bodyDiv w:val="1"/>
      <w:marLeft w:val="0"/>
      <w:marRight w:val="0"/>
      <w:marTop w:val="0"/>
      <w:marBottom w:val="0"/>
      <w:divBdr>
        <w:top w:val="none" w:sz="0" w:space="0" w:color="auto"/>
        <w:left w:val="none" w:sz="0" w:space="0" w:color="auto"/>
        <w:bottom w:val="none" w:sz="0" w:space="0" w:color="auto"/>
        <w:right w:val="none" w:sz="0" w:space="0" w:color="auto"/>
      </w:divBdr>
    </w:div>
    <w:div w:id="1716465948">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4793460">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350747">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45492900">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747452403">
      <w:bodyDiv w:val="1"/>
      <w:marLeft w:val="0"/>
      <w:marRight w:val="0"/>
      <w:marTop w:val="0"/>
      <w:marBottom w:val="0"/>
      <w:divBdr>
        <w:top w:val="none" w:sz="0" w:space="0" w:color="auto"/>
        <w:left w:val="none" w:sz="0" w:space="0" w:color="auto"/>
        <w:bottom w:val="none" w:sz="0" w:space="0" w:color="auto"/>
        <w:right w:val="none" w:sz="0" w:space="0" w:color="auto"/>
      </w:divBdr>
    </w:div>
    <w:div w:id="17484602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970226">
      <w:bodyDiv w:val="1"/>
      <w:marLeft w:val="0"/>
      <w:marRight w:val="0"/>
      <w:marTop w:val="0"/>
      <w:marBottom w:val="0"/>
      <w:divBdr>
        <w:top w:val="none" w:sz="0" w:space="0" w:color="auto"/>
        <w:left w:val="none" w:sz="0" w:space="0" w:color="auto"/>
        <w:bottom w:val="none" w:sz="0" w:space="0" w:color="auto"/>
        <w:right w:val="none" w:sz="0" w:space="0" w:color="auto"/>
      </w:divBdr>
    </w:div>
    <w:div w:id="1757748049">
      <w:bodyDiv w:val="1"/>
      <w:marLeft w:val="0"/>
      <w:marRight w:val="0"/>
      <w:marTop w:val="0"/>
      <w:marBottom w:val="0"/>
      <w:divBdr>
        <w:top w:val="none" w:sz="0" w:space="0" w:color="auto"/>
        <w:left w:val="none" w:sz="0" w:space="0" w:color="auto"/>
        <w:bottom w:val="none" w:sz="0" w:space="0" w:color="auto"/>
        <w:right w:val="none" w:sz="0" w:space="0" w:color="auto"/>
      </w:divBdr>
    </w:div>
    <w:div w:id="1759599308">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6961844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4131350">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1850904">
      <w:bodyDiv w:val="1"/>
      <w:marLeft w:val="0"/>
      <w:marRight w:val="0"/>
      <w:marTop w:val="0"/>
      <w:marBottom w:val="0"/>
      <w:divBdr>
        <w:top w:val="none" w:sz="0" w:space="0" w:color="auto"/>
        <w:left w:val="none" w:sz="0" w:space="0" w:color="auto"/>
        <w:bottom w:val="none" w:sz="0" w:space="0" w:color="auto"/>
        <w:right w:val="none" w:sz="0" w:space="0" w:color="auto"/>
      </w:divBdr>
    </w:div>
    <w:div w:id="1810172632">
      <w:bodyDiv w:val="1"/>
      <w:marLeft w:val="0"/>
      <w:marRight w:val="0"/>
      <w:marTop w:val="0"/>
      <w:marBottom w:val="0"/>
      <w:divBdr>
        <w:top w:val="none" w:sz="0" w:space="0" w:color="auto"/>
        <w:left w:val="none" w:sz="0" w:space="0" w:color="auto"/>
        <w:bottom w:val="none" w:sz="0" w:space="0" w:color="auto"/>
        <w:right w:val="none" w:sz="0" w:space="0" w:color="auto"/>
      </w:divBdr>
    </w:div>
    <w:div w:id="1810828413">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23236617">
      <w:bodyDiv w:val="1"/>
      <w:marLeft w:val="0"/>
      <w:marRight w:val="0"/>
      <w:marTop w:val="0"/>
      <w:marBottom w:val="0"/>
      <w:divBdr>
        <w:top w:val="none" w:sz="0" w:space="0" w:color="auto"/>
        <w:left w:val="none" w:sz="0" w:space="0" w:color="auto"/>
        <w:bottom w:val="none" w:sz="0" w:space="0" w:color="auto"/>
        <w:right w:val="none" w:sz="0" w:space="0" w:color="auto"/>
      </w:divBdr>
    </w:div>
    <w:div w:id="1826973673">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45319298">
      <w:bodyDiv w:val="1"/>
      <w:marLeft w:val="0"/>
      <w:marRight w:val="0"/>
      <w:marTop w:val="0"/>
      <w:marBottom w:val="0"/>
      <w:divBdr>
        <w:top w:val="none" w:sz="0" w:space="0" w:color="auto"/>
        <w:left w:val="none" w:sz="0" w:space="0" w:color="auto"/>
        <w:bottom w:val="none" w:sz="0" w:space="0" w:color="auto"/>
        <w:right w:val="none" w:sz="0" w:space="0" w:color="auto"/>
      </w:divBdr>
    </w:div>
    <w:div w:id="1846819295">
      <w:bodyDiv w:val="1"/>
      <w:marLeft w:val="0"/>
      <w:marRight w:val="0"/>
      <w:marTop w:val="0"/>
      <w:marBottom w:val="0"/>
      <w:divBdr>
        <w:top w:val="none" w:sz="0" w:space="0" w:color="auto"/>
        <w:left w:val="none" w:sz="0" w:space="0" w:color="auto"/>
        <w:bottom w:val="none" w:sz="0" w:space="0" w:color="auto"/>
        <w:right w:val="none" w:sz="0" w:space="0" w:color="auto"/>
      </w:divBdr>
    </w:div>
    <w:div w:id="1847941303">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2761627">
      <w:bodyDiv w:val="1"/>
      <w:marLeft w:val="0"/>
      <w:marRight w:val="0"/>
      <w:marTop w:val="0"/>
      <w:marBottom w:val="0"/>
      <w:divBdr>
        <w:top w:val="none" w:sz="0" w:space="0" w:color="auto"/>
        <w:left w:val="none" w:sz="0" w:space="0" w:color="auto"/>
        <w:bottom w:val="none" w:sz="0" w:space="0" w:color="auto"/>
        <w:right w:val="none" w:sz="0" w:space="0" w:color="auto"/>
      </w:divBdr>
    </w:div>
    <w:div w:id="1876188850">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1042091">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605">
      <w:bodyDiv w:val="1"/>
      <w:marLeft w:val="0"/>
      <w:marRight w:val="0"/>
      <w:marTop w:val="0"/>
      <w:marBottom w:val="0"/>
      <w:divBdr>
        <w:top w:val="none" w:sz="0" w:space="0" w:color="auto"/>
        <w:left w:val="none" w:sz="0" w:space="0" w:color="auto"/>
        <w:bottom w:val="none" w:sz="0" w:space="0" w:color="auto"/>
        <w:right w:val="none" w:sz="0" w:space="0" w:color="auto"/>
      </w:divBdr>
    </w:div>
    <w:div w:id="1887401601">
      <w:bodyDiv w:val="1"/>
      <w:marLeft w:val="0"/>
      <w:marRight w:val="0"/>
      <w:marTop w:val="0"/>
      <w:marBottom w:val="0"/>
      <w:divBdr>
        <w:top w:val="none" w:sz="0" w:space="0" w:color="auto"/>
        <w:left w:val="none" w:sz="0" w:space="0" w:color="auto"/>
        <w:bottom w:val="none" w:sz="0" w:space="0" w:color="auto"/>
        <w:right w:val="none" w:sz="0" w:space="0" w:color="auto"/>
      </w:divBdr>
    </w:div>
    <w:div w:id="18901446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9605762">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9052227">
      <w:bodyDiv w:val="1"/>
      <w:marLeft w:val="0"/>
      <w:marRight w:val="0"/>
      <w:marTop w:val="0"/>
      <w:marBottom w:val="0"/>
      <w:divBdr>
        <w:top w:val="none" w:sz="0" w:space="0" w:color="auto"/>
        <w:left w:val="none" w:sz="0" w:space="0" w:color="auto"/>
        <w:bottom w:val="none" w:sz="0" w:space="0" w:color="auto"/>
        <w:right w:val="none" w:sz="0" w:space="0" w:color="auto"/>
      </w:divBdr>
    </w:div>
    <w:div w:id="1923250430">
      <w:bodyDiv w:val="1"/>
      <w:marLeft w:val="0"/>
      <w:marRight w:val="0"/>
      <w:marTop w:val="0"/>
      <w:marBottom w:val="0"/>
      <w:divBdr>
        <w:top w:val="none" w:sz="0" w:space="0" w:color="auto"/>
        <w:left w:val="none" w:sz="0" w:space="0" w:color="auto"/>
        <w:bottom w:val="none" w:sz="0" w:space="0" w:color="auto"/>
        <w:right w:val="none" w:sz="0" w:space="0" w:color="auto"/>
      </w:divBdr>
    </w:div>
    <w:div w:id="1937203505">
      <w:bodyDiv w:val="1"/>
      <w:marLeft w:val="0"/>
      <w:marRight w:val="0"/>
      <w:marTop w:val="0"/>
      <w:marBottom w:val="0"/>
      <w:divBdr>
        <w:top w:val="none" w:sz="0" w:space="0" w:color="auto"/>
        <w:left w:val="none" w:sz="0" w:space="0" w:color="auto"/>
        <w:bottom w:val="none" w:sz="0" w:space="0" w:color="auto"/>
        <w:right w:val="none" w:sz="0" w:space="0" w:color="auto"/>
      </w:divBdr>
    </w:div>
    <w:div w:id="194248866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875026">
      <w:bodyDiv w:val="1"/>
      <w:marLeft w:val="0"/>
      <w:marRight w:val="0"/>
      <w:marTop w:val="0"/>
      <w:marBottom w:val="0"/>
      <w:divBdr>
        <w:top w:val="none" w:sz="0" w:space="0" w:color="auto"/>
        <w:left w:val="none" w:sz="0" w:space="0" w:color="auto"/>
        <w:bottom w:val="none" w:sz="0" w:space="0" w:color="auto"/>
        <w:right w:val="none" w:sz="0" w:space="0" w:color="auto"/>
      </w:divBdr>
    </w:div>
    <w:div w:id="1962999871">
      <w:bodyDiv w:val="1"/>
      <w:marLeft w:val="0"/>
      <w:marRight w:val="0"/>
      <w:marTop w:val="0"/>
      <w:marBottom w:val="0"/>
      <w:divBdr>
        <w:top w:val="none" w:sz="0" w:space="0" w:color="auto"/>
        <w:left w:val="none" w:sz="0" w:space="0" w:color="auto"/>
        <w:bottom w:val="none" w:sz="0" w:space="0" w:color="auto"/>
        <w:right w:val="none" w:sz="0" w:space="0" w:color="auto"/>
      </w:divBdr>
    </w:div>
    <w:div w:id="1964996842">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608550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514904">
      <w:bodyDiv w:val="1"/>
      <w:marLeft w:val="0"/>
      <w:marRight w:val="0"/>
      <w:marTop w:val="0"/>
      <w:marBottom w:val="0"/>
      <w:divBdr>
        <w:top w:val="none" w:sz="0" w:space="0" w:color="auto"/>
        <w:left w:val="none" w:sz="0" w:space="0" w:color="auto"/>
        <w:bottom w:val="none" w:sz="0" w:space="0" w:color="auto"/>
        <w:right w:val="none" w:sz="0" w:space="0" w:color="auto"/>
      </w:divBdr>
      <w:divsChild>
        <w:div w:id="1503736271">
          <w:marLeft w:val="0"/>
          <w:marRight w:val="0"/>
          <w:marTop w:val="0"/>
          <w:marBottom w:val="0"/>
          <w:divBdr>
            <w:top w:val="none" w:sz="0" w:space="0" w:color="auto"/>
            <w:left w:val="none" w:sz="0" w:space="0" w:color="auto"/>
            <w:bottom w:val="none" w:sz="0" w:space="0" w:color="auto"/>
            <w:right w:val="none" w:sz="0" w:space="0" w:color="auto"/>
          </w:divBdr>
        </w:div>
      </w:divsChild>
    </w:div>
    <w:div w:id="1998261175">
      <w:bodyDiv w:val="1"/>
      <w:marLeft w:val="0"/>
      <w:marRight w:val="0"/>
      <w:marTop w:val="0"/>
      <w:marBottom w:val="0"/>
      <w:divBdr>
        <w:top w:val="none" w:sz="0" w:space="0" w:color="auto"/>
        <w:left w:val="none" w:sz="0" w:space="0" w:color="auto"/>
        <w:bottom w:val="none" w:sz="0" w:space="0" w:color="auto"/>
        <w:right w:val="none" w:sz="0" w:space="0" w:color="auto"/>
      </w:divBdr>
    </w:div>
    <w:div w:id="20033928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7444454">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5958647">
      <w:bodyDiv w:val="1"/>
      <w:marLeft w:val="0"/>
      <w:marRight w:val="0"/>
      <w:marTop w:val="0"/>
      <w:marBottom w:val="0"/>
      <w:divBdr>
        <w:top w:val="none" w:sz="0" w:space="0" w:color="auto"/>
        <w:left w:val="none" w:sz="0" w:space="0" w:color="auto"/>
        <w:bottom w:val="none" w:sz="0" w:space="0" w:color="auto"/>
        <w:right w:val="none" w:sz="0" w:space="0" w:color="auto"/>
      </w:divBdr>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4230735">
      <w:bodyDiv w:val="1"/>
      <w:marLeft w:val="0"/>
      <w:marRight w:val="0"/>
      <w:marTop w:val="0"/>
      <w:marBottom w:val="0"/>
      <w:divBdr>
        <w:top w:val="none" w:sz="0" w:space="0" w:color="auto"/>
        <w:left w:val="none" w:sz="0" w:space="0" w:color="auto"/>
        <w:bottom w:val="none" w:sz="0" w:space="0" w:color="auto"/>
        <w:right w:val="none" w:sz="0" w:space="0" w:color="auto"/>
      </w:divBdr>
    </w:div>
    <w:div w:id="2074887583">
      <w:bodyDiv w:val="1"/>
      <w:marLeft w:val="0"/>
      <w:marRight w:val="0"/>
      <w:marTop w:val="0"/>
      <w:marBottom w:val="0"/>
      <w:divBdr>
        <w:top w:val="none" w:sz="0" w:space="0" w:color="auto"/>
        <w:left w:val="none" w:sz="0" w:space="0" w:color="auto"/>
        <w:bottom w:val="none" w:sz="0" w:space="0" w:color="auto"/>
        <w:right w:val="none" w:sz="0" w:space="0" w:color="auto"/>
      </w:divBdr>
    </w:div>
    <w:div w:id="2080401042">
      <w:bodyDiv w:val="1"/>
      <w:marLeft w:val="0"/>
      <w:marRight w:val="0"/>
      <w:marTop w:val="0"/>
      <w:marBottom w:val="0"/>
      <w:divBdr>
        <w:top w:val="none" w:sz="0" w:space="0" w:color="auto"/>
        <w:left w:val="none" w:sz="0" w:space="0" w:color="auto"/>
        <w:bottom w:val="none" w:sz="0" w:space="0" w:color="auto"/>
        <w:right w:val="none" w:sz="0" w:space="0" w:color="auto"/>
      </w:divBdr>
    </w:div>
    <w:div w:id="2081369476">
      <w:bodyDiv w:val="1"/>
      <w:marLeft w:val="0"/>
      <w:marRight w:val="0"/>
      <w:marTop w:val="0"/>
      <w:marBottom w:val="0"/>
      <w:divBdr>
        <w:top w:val="none" w:sz="0" w:space="0" w:color="auto"/>
        <w:left w:val="none" w:sz="0" w:space="0" w:color="auto"/>
        <w:bottom w:val="none" w:sz="0" w:space="0" w:color="auto"/>
        <w:right w:val="none" w:sz="0" w:space="0" w:color="auto"/>
      </w:divBdr>
    </w:div>
    <w:div w:id="2081709928">
      <w:bodyDiv w:val="1"/>
      <w:marLeft w:val="0"/>
      <w:marRight w:val="0"/>
      <w:marTop w:val="0"/>
      <w:marBottom w:val="0"/>
      <w:divBdr>
        <w:top w:val="none" w:sz="0" w:space="0" w:color="auto"/>
        <w:left w:val="none" w:sz="0" w:space="0" w:color="auto"/>
        <w:bottom w:val="none" w:sz="0" w:space="0" w:color="auto"/>
        <w:right w:val="none" w:sz="0" w:space="0" w:color="auto"/>
      </w:divBdr>
    </w:div>
    <w:div w:id="2087995188">
      <w:bodyDiv w:val="1"/>
      <w:marLeft w:val="0"/>
      <w:marRight w:val="0"/>
      <w:marTop w:val="0"/>
      <w:marBottom w:val="0"/>
      <w:divBdr>
        <w:top w:val="none" w:sz="0" w:space="0" w:color="auto"/>
        <w:left w:val="none" w:sz="0" w:space="0" w:color="auto"/>
        <w:bottom w:val="none" w:sz="0" w:space="0" w:color="auto"/>
        <w:right w:val="none" w:sz="0" w:space="0" w:color="auto"/>
      </w:divBdr>
    </w:div>
    <w:div w:id="209003947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78337">
      <w:bodyDiv w:val="1"/>
      <w:marLeft w:val="0"/>
      <w:marRight w:val="0"/>
      <w:marTop w:val="0"/>
      <w:marBottom w:val="0"/>
      <w:divBdr>
        <w:top w:val="none" w:sz="0" w:space="0" w:color="auto"/>
        <w:left w:val="none" w:sz="0" w:space="0" w:color="auto"/>
        <w:bottom w:val="none" w:sz="0" w:space="0" w:color="auto"/>
        <w:right w:val="none" w:sz="0" w:space="0" w:color="auto"/>
      </w:divBdr>
    </w:div>
    <w:div w:id="2106490554">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10612204">
      <w:bodyDiv w:val="1"/>
      <w:marLeft w:val="0"/>
      <w:marRight w:val="0"/>
      <w:marTop w:val="0"/>
      <w:marBottom w:val="0"/>
      <w:divBdr>
        <w:top w:val="none" w:sz="0" w:space="0" w:color="auto"/>
        <w:left w:val="none" w:sz="0" w:space="0" w:color="auto"/>
        <w:bottom w:val="none" w:sz="0" w:space="0" w:color="auto"/>
        <w:right w:val="none" w:sz="0" w:space="0" w:color="auto"/>
      </w:divBdr>
    </w:div>
    <w:div w:id="2112435368">
      <w:bodyDiv w:val="1"/>
      <w:marLeft w:val="0"/>
      <w:marRight w:val="0"/>
      <w:marTop w:val="0"/>
      <w:marBottom w:val="0"/>
      <w:divBdr>
        <w:top w:val="none" w:sz="0" w:space="0" w:color="auto"/>
        <w:left w:val="none" w:sz="0" w:space="0" w:color="auto"/>
        <w:bottom w:val="none" w:sz="0" w:space="0" w:color="auto"/>
        <w:right w:val="none" w:sz="0" w:space="0" w:color="auto"/>
      </w:divBdr>
    </w:div>
    <w:div w:id="2114864122">
      <w:bodyDiv w:val="1"/>
      <w:marLeft w:val="0"/>
      <w:marRight w:val="0"/>
      <w:marTop w:val="0"/>
      <w:marBottom w:val="0"/>
      <w:divBdr>
        <w:top w:val="none" w:sz="0" w:space="0" w:color="auto"/>
        <w:left w:val="none" w:sz="0" w:space="0" w:color="auto"/>
        <w:bottom w:val="none" w:sz="0" w:space="0" w:color="auto"/>
        <w:right w:val="none" w:sz="0" w:space="0" w:color="auto"/>
      </w:divBdr>
    </w:div>
    <w:div w:id="2116441439">
      <w:bodyDiv w:val="1"/>
      <w:marLeft w:val="0"/>
      <w:marRight w:val="0"/>
      <w:marTop w:val="0"/>
      <w:marBottom w:val="0"/>
      <w:divBdr>
        <w:top w:val="none" w:sz="0" w:space="0" w:color="auto"/>
        <w:left w:val="none" w:sz="0" w:space="0" w:color="auto"/>
        <w:bottom w:val="none" w:sz="0" w:space="0" w:color="auto"/>
        <w:right w:val="none" w:sz="0" w:space="0" w:color="auto"/>
      </w:divBdr>
    </w:div>
    <w:div w:id="2117944133">
      <w:bodyDiv w:val="1"/>
      <w:marLeft w:val="0"/>
      <w:marRight w:val="0"/>
      <w:marTop w:val="0"/>
      <w:marBottom w:val="0"/>
      <w:divBdr>
        <w:top w:val="none" w:sz="0" w:space="0" w:color="auto"/>
        <w:left w:val="none" w:sz="0" w:space="0" w:color="auto"/>
        <w:bottom w:val="none" w:sz="0" w:space="0" w:color="auto"/>
        <w:right w:val="none" w:sz="0" w:space="0" w:color="auto"/>
      </w:divBdr>
    </w:div>
    <w:div w:id="2130204301">
      <w:bodyDiv w:val="1"/>
      <w:marLeft w:val="0"/>
      <w:marRight w:val="0"/>
      <w:marTop w:val="0"/>
      <w:marBottom w:val="0"/>
      <w:divBdr>
        <w:top w:val="none" w:sz="0" w:space="0" w:color="auto"/>
        <w:left w:val="none" w:sz="0" w:space="0" w:color="auto"/>
        <w:bottom w:val="none" w:sz="0" w:space="0" w:color="auto"/>
        <w:right w:val="none" w:sz="0" w:space="0" w:color="auto"/>
      </w:divBdr>
    </w:div>
    <w:div w:id="2130396776">
      <w:bodyDiv w:val="1"/>
      <w:marLeft w:val="0"/>
      <w:marRight w:val="0"/>
      <w:marTop w:val="0"/>
      <w:marBottom w:val="0"/>
      <w:divBdr>
        <w:top w:val="none" w:sz="0" w:space="0" w:color="auto"/>
        <w:left w:val="none" w:sz="0" w:space="0" w:color="auto"/>
        <w:bottom w:val="none" w:sz="0" w:space="0" w:color="auto"/>
        <w:right w:val="none" w:sz="0" w:space="0" w:color="auto"/>
      </w:divBdr>
    </w:div>
    <w:div w:id="2137526938">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35193D9B-C3BF-40CD-AEE4-9E94AE80C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4</TotalTime>
  <Pages>11</Pages>
  <Words>3044</Words>
  <Characters>17357</Characters>
  <Application>Microsoft Office Word</Application>
  <DocSecurity>0</DocSecurity>
  <Lines>144</Lines>
  <Paragraphs>40</Paragraphs>
  <ScaleCrop>false</ScaleCrop>
  <Company>Nokia &amp; NSN</Company>
  <LinksUpToDate>false</LinksUpToDate>
  <CharactersWithSpaces>20361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WenT Tang (汤文)</cp:lastModifiedBy>
  <cp:revision>4</cp:revision>
  <cp:lastPrinted>2016-06-21T00:35:00Z</cp:lastPrinted>
  <dcterms:created xsi:type="dcterms:W3CDTF">2025-10-02T08:51:00Z</dcterms:created>
  <dcterms:modified xsi:type="dcterms:W3CDTF">2025-10-03T10:55:00Z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